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B6" w:rsidRDefault="005867B6" w:rsidP="005867B6">
      <w:pPr>
        <w:tabs>
          <w:tab w:val="left" w:pos="360"/>
        </w:tabs>
        <w:jc w:val="both"/>
        <w:rPr>
          <w:b/>
          <w:sz w:val="28"/>
          <w:szCs w:val="28"/>
        </w:rPr>
      </w:pPr>
      <w:r>
        <w:rPr>
          <w:b/>
          <w:sz w:val="28"/>
          <w:szCs w:val="28"/>
        </w:rPr>
        <w:t>Premiers pas vers la production écrite</w:t>
      </w:r>
      <w:r w:rsidR="00872B30">
        <w:rPr>
          <w:b/>
          <w:sz w:val="28"/>
          <w:szCs w:val="28"/>
        </w:rPr>
        <w:t xml:space="preserve"> au cycle 2</w:t>
      </w:r>
    </w:p>
    <w:p w:rsidR="005867B6" w:rsidRDefault="005867B6" w:rsidP="005867B6">
      <w:pPr>
        <w:jc w:val="both"/>
        <w:rPr>
          <w:b/>
          <w:sz w:val="28"/>
          <w:szCs w:val="28"/>
        </w:rPr>
      </w:pPr>
    </w:p>
    <w:p w:rsidR="005867B6" w:rsidRPr="00991244" w:rsidRDefault="005867B6" w:rsidP="005867B6">
      <w:pPr>
        <w:jc w:val="both"/>
        <w:rPr>
          <w:b/>
          <w:i/>
          <w:color w:val="943634" w:themeColor="accent2" w:themeShade="BF"/>
        </w:rPr>
      </w:pPr>
      <w:r w:rsidRPr="00991244">
        <w:rPr>
          <w:b/>
          <w:i/>
          <w:color w:val="943634" w:themeColor="accent2" w:themeShade="BF"/>
        </w:rPr>
        <w:t>«Pour l’écrit, il y a encore du boulot… Mais pour les cris, ils sont au point !»</w:t>
      </w:r>
    </w:p>
    <w:p w:rsidR="005867B6" w:rsidRPr="00991244" w:rsidRDefault="005867B6" w:rsidP="005867B6">
      <w:pPr>
        <w:jc w:val="both"/>
        <w:rPr>
          <w:b/>
          <w:color w:val="943634" w:themeColor="accent2" w:themeShade="BF"/>
          <w:sz w:val="28"/>
          <w:szCs w:val="28"/>
        </w:rPr>
      </w:pPr>
    </w:p>
    <w:p w:rsidR="006A2193" w:rsidRDefault="005867B6">
      <w:r>
        <w:t>Quelle est la compétence principale ?</w:t>
      </w:r>
    </w:p>
    <w:p w:rsidR="005867B6" w:rsidRDefault="005867B6">
      <w:pPr>
        <w:rPr>
          <w:i/>
        </w:rPr>
      </w:pPr>
    </w:p>
    <w:p w:rsidR="005867B6" w:rsidRDefault="005867B6">
      <w:pPr>
        <w:rPr>
          <w:b/>
          <w:i/>
        </w:rPr>
      </w:pPr>
      <w:r w:rsidRPr="005867B6">
        <w:rPr>
          <w:b/>
          <w:i/>
        </w:rPr>
        <w:t>Ecrire de manière autonome un texte de 5 à 10 lignes</w:t>
      </w:r>
    </w:p>
    <w:p w:rsidR="005867B6" w:rsidRDefault="005867B6" w:rsidP="005867B6"/>
    <w:p w:rsidR="00872B30" w:rsidRDefault="00872B30" w:rsidP="005867B6">
      <w:r>
        <w:t>Quels sont les objectifs d’apprentissage : écrire sans erreur sous la dictée un texte de 5 lignes en utilisant ses connaissances lexicales, orthographiques et grammaticales.</w:t>
      </w:r>
    </w:p>
    <w:p w:rsidR="00872B30" w:rsidRDefault="00872B30" w:rsidP="005867B6"/>
    <w:p w:rsidR="00872B30" w:rsidRDefault="00872B30" w:rsidP="005867B6">
      <w:pPr>
        <w:rPr>
          <w:b/>
        </w:rPr>
      </w:pPr>
      <w:r>
        <w:rPr>
          <w:b/>
        </w:rPr>
        <w:t>Les évaluations au CE1 :</w:t>
      </w:r>
    </w:p>
    <w:p w:rsidR="00D455A9" w:rsidRDefault="00D455A9" w:rsidP="005867B6">
      <w:pPr>
        <w:rPr>
          <w:b/>
        </w:rPr>
      </w:pPr>
    </w:p>
    <w:p w:rsidR="00872B30" w:rsidRDefault="00872B30" w:rsidP="005867B6">
      <w:pPr>
        <w:rPr>
          <w:b/>
        </w:rPr>
      </w:pPr>
      <w:r>
        <w:rPr>
          <w:b/>
        </w:rPr>
        <w:t>La fiche d’évaluation donne des précisions utiles pour programmer des séances d’apprentissage</w:t>
      </w:r>
      <w:r w:rsidR="00D455A9">
        <w:rPr>
          <w:b/>
        </w:rPr>
        <w:t xml:space="preserve"> structurées en classe</w:t>
      </w:r>
    </w:p>
    <w:p w:rsidR="00D455A9" w:rsidRDefault="00D455A9" w:rsidP="005867B6">
      <w:pPr>
        <w:rPr>
          <w:b/>
        </w:rPr>
      </w:pPr>
      <w:r>
        <w:rPr>
          <w:b/>
        </w:rPr>
        <w:t>La compétence principale visée :</w:t>
      </w:r>
    </w:p>
    <w:p w:rsidR="00D455A9" w:rsidRDefault="00D455A9" w:rsidP="005867B6">
      <w:pPr>
        <w:rPr>
          <w:b/>
        </w:rPr>
      </w:pPr>
    </w:p>
    <w:p w:rsidR="00D455A9" w:rsidRDefault="00D455A9" w:rsidP="005867B6">
      <w:pPr>
        <w:rPr>
          <w:b/>
          <w:color w:val="808080" w:themeColor="background1" w:themeShade="80"/>
        </w:rPr>
      </w:pPr>
      <w:r w:rsidRPr="00D455A9">
        <w:rPr>
          <w:b/>
          <w:color w:val="808080" w:themeColor="background1" w:themeShade="80"/>
        </w:rPr>
        <w:t>« </w:t>
      </w:r>
      <w:r>
        <w:rPr>
          <w:b/>
          <w:color w:val="808080" w:themeColor="background1" w:themeShade="80"/>
        </w:rPr>
        <w:t>L</w:t>
      </w:r>
      <w:r w:rsidRPr="00D455A9">
        <w:rPr>
          <w:b/>
          <w:color w:val="808080" w:themeColor="background1" w:themeShade="80"/>
        </w:rPr>
        <w:t>es élèves sont capables d’écrire de manière, autonome un texte de 5 à 10 lignes : rechercher et organiser des idées, choisir du vocabulaire, construire et enchaîner des phrases, prêter attention à l’orthographe.»</w:t>
      </w:r>
    </w:p>
    <w:p w:rsidR="00D455A9" w:rsidRDefault="00D455A9" w:rsidP="005867B6">
      <w:pPr>
        <w:rPr>
          <w:b/>
          <w:color w:val="808080" w:themeColor="background1" w:themeShade="80"/>
        </w:rPr>
      </w:pPr>
    </w:p>
    <w:tbl>
      <w:tblPr>
        <w:tblStyle w:val="Grilledutableau"/>
        <w:tblW w:w="0" w:type="auto"/>
        <w:tblLook w:val="04A0" w:firstRow="1" w:lastRow="0" w:firstColumn="1" w:lastColumn="0" w:noHBand="0" w:noVBand="1"/>
      </w:tblPr>
      <w:tblGrid>
        <w:gridCol w:w="9212"/>
      </w:tblGrid>
      <w:tr w:rsidR="00D455A9" w:rsidTr="00D455A9">
        <w:tc>
          <w:tcPr>
            <w:tcW w:w="9212" w:type="dxa"/>
          </w:tcPr>
          <w:p w:rsidR="00D455A9" w:rsidRDefault="00D455A9" w:rsidP="005867B6">
            <w:pPr>
              <w:rPr>
                <w:b/>
              </w:rPr>
            </w:pPr>
          </w:p>
          <w:p w:rsidR="00D455A9" w:rsidRDefault="00D455A9" w:rsidP="005867B6">
            <w:pPr>
              <w:rPr>
                <w:b/>
              </w:rPr>
            </w:pPr>
            <w:r>
              <w:rPr>
                <w:b/>
              </w:rPr>
              <w:t>La ponctuation : majuscule, point : respect dans au moins 3 phrases</w:t>
            </w:r>
          </w:p>
          <w:p w:rsidR="00D455A9" w:rsidRDefault="00D455A9" w:rsidP="005867B6">
            <w:pPr>
              <w:rPr>
                <w:b/>
              </w:rPr>
            </w:pPr>
          </w:p>
        </w:tc>
      </w:tr>
      <w:tr w:rsidR="00D455A9" w:rsidTr="00D455A9">
        <w:tc>
          <w:tcPr>
            <w:tcW w:w="9212" w:type="dxa"/>
          </w:tcPr>
          <w:p w:rsidR="00D455A9" w:rsidRDefault="00D455A9" w:rsidP="005867B6">
            <w:pPr>
              <w:rPr>
                <w:b/>
              </w:rPr>
            </w:pPr>
          </w:p>
          <w:p w:rsidR="00D455A9" w:rsidRDefault="00D455A9" w:rsidP="005867B6">
            <w:pPr>
              <w:rPr>
                <w:b/>
              </w:rPr>
            </w:pPr>
          </w:p>
          <w:p w:rsidR="00D455A9" w:rsidRDefault="00D455A9" w:rsidP="005867B6">
            <w:pPr>
              <w:rPr>
                <w:b/>
              </w:rPr>
            </w:pPr>
            <w:r>
              <w:rPr>
                <w:b/>
              </w:rPr>
              <w:t>Le vocabulaire choisi et adapté pour l’histoire</w:t>
            </w:r>
          </w:p>
        </w:tc>
      </w:tr>
      <w:tr w:rsidR="00D455A9" w:rsidTr="00D455A9">
        <w:tc>
          <w:tcPr>
            <w:tcW w:w="9212" w:type="dxa"/>
          </w:tcPr>
          <w:p w:rsidR="00D455A9" w:rsidRDefault="00D455A9" w:rsidP="005867B6">
            <w:pPr>
              <w:rPr>
                <w:b/>
              </w:rPr>
            </w:pPr>
          </w:p>
          <w:p w:rsidR="00D455A9" w:rsidRDefault="00D455A9" w:rsidP="005867B6">
            <w:pPr>
              <w:rPr>
                <w:b/>
              </w:rPr>
            </w:pPr>
          </w:p>
          <w:p w:rsidR="00D455A9" w:rsidRDefault="00D455A9" w:rsidP="005867B6">
            <w:pPr>
              <w:rPr>
                <w:b/>
              </w:rPr>
            </w:pPr>
            <w:r>
              <w:rPr>
                <w:b/>
              </w:rPr>
              <w:t>Les personnages doivent être repris</w:t>
            </w:r>
            <w:r w:rsidR="00991244">
              <w:rPr>
                <w:b/>
              </w:rPr>
              <w:t>. Une action simple doit être imaginée et compatible avec le texte proposé. Une cohérence est demandée également.</w:t>
            </w:r>
          </w:p>
        </w:tc>
      </w:tr>
      <w:tr w:rsidR="00D455A9" w:rsidTr="00D455A9">
        <w:tc>
          <w:tcPr>
            <w:tcW w:w="9212" w:type="dxa"/>
          </w:tcPr>
          <w:p w:rsidR="00D455A9" w:rsidRDefault="00D455A9" w:rsidP="005867B6">
            <w:pPr>
              <w:rPr>
                <w:b/>
              </w:rPr>
            </w:pPr>
          </w:p>
          <w:p w:rsidR="00991244" w:rsidRDefault="00991244" w:rsidP="005867B6">
            <w:pPr>
              <w:rPr>
                <w:b/>
              </w:rPr>
            </w:pPr>
          </w:p>
          <w:p w:rsidR="00991244" w:rsidRDefault="00991244" w:rsidP="005867B6">
            <w:pPr>
              <w:rPr>
                <w:b/>
              </w:rPr>
            </w:pPr>
            <w:r>
              <w:rPr>
                <w:b/>
              </w:rPr>
              <w:t>Les règles de l’accord doivent être respectées : DNV</w:t>
            </w:r>
          </w:p>
        </w:tc>
      </w:tr>
      <w:tr w:rsidR="00D455A9" w:rsidTr="00D455A9">
        <w:tc>
          <w:tcPr>
            <w:tcW w:w="9212" w:type="dxa"/>
          </w:tcPr>
          <w:p w:rsidR="00D455A9" w:rsidRDefault="00D455A9" w:rsidP="005867B6">
            <w:pPr>
              <w:rPr>
                <w:b/>
              </w:rPr>
            </w:pPr>
          </w:p>
          <w:p w:rsidR="00991244" w:rsidRDefault="00991244" w:rsidP="005867B6">
            <w:pPr>
              <w:rPr>
                <w:b/>
              </w:rPr>
            </w:pPr>
          </w:p>
          <w:p w:rsidR="00991244" w:rsidRDefault="00991244" w:rsidP="005867B6">
            <w:pPr>
              <w:rPr>
                <w:b/>
              </w:rPr>
            </w:pPr>
            <w:r>
              <w:rPr>
                <w:b/>
              </w:rPr>
              <w:t>Une orthographe d’usage est demandée : mots outil- mots fréquents</w:t>
            </w:r>
          </w:p>
        </w:tc>
      </w:tr>
    </w:tbl>
    <w:p w:rsidR="00D455A9" w:rsidRDefault="00D455A9" w:rsidP="005867B6">
      <w:pPr>
        <w:rPr>
          <w:b/>
        </w:rPr>
      </w:pPr>
    </w:p>
    <w:p w:rsidR="00991244" w:rsidRPr="00AE401B" w:rsidRDefault="00991244" w:rsidP="005867B6">
      <w:pPr>
        <w:rPr>
          <w:b/>
          <w:color w:val="FF0000"/>
        </w:rPr>
      </w:pPr>
      <w:r w:rsidRPr="00AE401B">
        <w:rPr>
          <w:b/>
          <w:color w:val="FF0000"/>
        </w:rPr>
        <w:t>COMMENT FAIRE ?</w:t>
      </w:r>
    </w:p>
    <w:p w:rsidR="00991244" w:rsidRDefault="00991244" w:rsidP="005867B6">
      <w:pPr>
        <w:rPr>
          <w:b/>
        </w:rPr>
      </w:pPr>
    </w:p>
    <w:p w:rsidR="00991244" w:rsidRDefault="00991244" w:rsidP="00991244">
      <w:pPr>
        <w:pStyle w:val="Paragraphedeliste"/>
        <w:numPr>
          <w:ilvl w:val="0"/>
          <w:numId w:val="1"/>
        </w:numPr>
        <w:rPr>
          <w:b/>
        </w:rPr>
      </w:pPr>
      <w:r w:rsidRPr="00991244">
        <w:rPr>
          <w:b/>
          <w:i/>
        </w:rPr>
        <w:t>Le livret lire au CP</w:t>
      </w:r>
      <w:r>
        <w:rPr>
          <w:b/>
        </w:rPr>
        <w:t xml:space="preserve"> vous donne des pistes</w:t>
      </w:r>
    </w:p>
    <w:p w:rsidR="00AE401B" w:rsidRDefault="00AE401B" w:rsidP="00991244">
      <w:pPr>
        <w:pStyle w:val="Paragraphedeliste"/>
        <w:numPr>
          <w:ilvl w:val="0"/>
          <w:numId w:val="1"/>
        </w:numPr>
        <w:rPr>
          <w:b/>
        </w:rPr>
      </w:pPr>
      <w:r>
        <w:rPr>
          <w:b/>
        </w:rPr>
        <w:t>Des activités ritualisées : la phrase du jour, le quoi de neuf ? La boîte à mot</w:t>
      </w:r>
      <w:r w:rsidR="00D724A3">
        <w:rPr>
          <w:b/>
        </w:rPr>
        <w:t>s, le cahier d’écrivain…</w:t>
      </w:r>
    </w:p>
    <w:p w:rsidR="00AE401B" w:rsidRDefault="00AE401B" w:rsidP="00991244">
      <w:pPr>
        <w:pStyle w:val="Paragraphedeliste"/>
        <w:numPr>
          <w:ilvl w:val="0"/>
          <w:numId w:val="1"/>
        </w:numPr>
        <w:rPr>
          <w:b/>
        </w:rPr>
      </w:pPr>
      <w:r>
        <w:rPr>
          <w:b/>
        </w:rPr>
        <w:t>Des activités courtes en ateliers avec des référents, des lexiques, des boîtes à mots, à verbes, à adjectifs</w:t>
      </w:r>
      <w:r w:rsidR="00D724A3">
        <w:rPr>
          <w:b/>
        </w:rPr>
        <w:t>…</w:t>
      </w:r>
    </w:p>
    <w:p w:rsidR="00AE401B" w:rsidRDefault="00AE401B" w:rsidP="00991244">
      <w:pPr>
        <w:pStyle w:val="Paragraphedeliste"/>
        <w:numPr>
          <w:ilvl w:val="0"/>
          <w:numId w:val="1"/>
        </w:numPr>
        <w:rPr>
          <w:b/>
        </w:rPr>
      </w:pPr>
      <w:r>
        <w:rPr>
          <w:b/>
        </w:rPr>
        <w:t>Des références aux comptines, ritournelles…</w:t>
      </w:r>
    </w:p>
    <w:p w:rsidR="00AE401B" w:rsidRDefault="00AE401B" w:rsidP="00991244">
      <w:pPr>
        <w:pStyle w:val="Paragraphedeliste"/>
        <w:numPr>
          <w:ilvl w:val="0"/>
          <w:numId w:val="1"/>
        </w:numPr>
        <w:rPr>
          <w:b/>
        </w:rPr>
      </w:pPr>
      <w:r>
        <w:rPr>
          <w:b/>
        </w:rPr>
        <w:t>Des projets d’écriture long avec une finalité : le journal, le blog, un concours ? Des échanges…</w:t>
      </w:r>
    </w:p>
    <w:p w:rsidR="00AE401B" w:rsidRDefault="00AE401B" w:rsidP="00991244">
      <w:pPr>
        <w:pStyle w:val="Paragraphedeliste"/>
        <w:numPr>
          <w:ilvl w:val="0"/>
          <w:numId w:val="1"/>
        </w:numPr>
        <w:rPr>
          <w:b/>
        </w:rPr>
      </w:pPr>
      <w:r>
        <w:rPr>
          <w:b/>
        </w:rPr>
        <w:t>La copie : apprendre à copier</w:t>
      </w:r>
      <w:r w:rsidR="00D724A3">
        <w:rPr>
          <w:b/>
        </w:rPr>
        <w:t>, à mémoriser des graphismes, des mots, des mots outils, des syllabes…</w:t>
      </w:r>
    </w:p>
    <w:p w:rsidR="00D724A3" w:rsidRDefault="00D724A3" w:rsidP="00991244">
      <w:pPr>
        <w:pStyle w:val="Paragraphedeliste"/>
        <w:numPr>
          <w:ilvl w:val="0"/>
          <w:numId w:val="1"/>
        </w:numPr>
        <w:rPr>
          <w:b/>
        </w:rPr>
      </w:pPr>
      <w:r>
        <w:rPr>
          <w:b/>
        </w:rPr>
        <w:lastRenderedPageBreak/>
        <w:t>La couleur des syllabes différentes peut aider également</w:t>
      </w:r>
    </w:p>
    <w:p w:rsidR="00EB7671" w:rsidRDefault="00EB7671" w:rsidP="00EB7671">
      <w:pPr>
        <w:pStyle w:val="Paragraphedeliste"/>
        <w:rPr>
          <w:b/>
        </w:rPr>
      </w:pPr>
    </w:p>
    <w:p w:rsidR="00D724A3" w:rsidRDefault="00A618A8" w:rsidP="00D724A3">
      <w:pPr>
        <w:ind w:left="360"/>
        <w:rPr>
          <w:b/>
          <w:color w:val="FF0000"/>
        </w:rPr>
      </w:pPr>
      <w:r>
        <w:rPr>
          <w:b/>
          <w:color w:val="FF0000"/>
        </w:rPr>
        <w:t>QUELLES ACTIVITES</w:t>
      </w:r>
      <w:r w:rsidR="00D724A3">
        <w:rPr>
          <w:b/>
          <w:color w:val="FF0000"/>
        </w:rPr>
        <w:t> ?</w:t>
      </w:r>
    </w:p>
    <w:p w:rsidR="00D724A3" w:rsidRDefault="00D724A3" w:rsidP="00D724A3">
      <w:pPr>
        <w:ind w:left="360"/>
        <w:rPr>
          <w:b/>
        </w:rPr>
      </w:pPr>
    </w:p>
    <w:p w:rsidR="00D724A3" w:rsidRDefault="00D724A3" w:rsidP="00D724A3">
      <w:pPr>
        <w:pStyle w:val="Paragraphedeliste"/>
        <w:numPr>
          <w:ilvl w:val="0"/>
          <w:numId w:val="1"/>
        </w:numPr>
        <w:rPr>
          <w:b/>
        </w:rPr>
      </w:pPr>
      <w:r>
        <w:rPr>
          <w:b/>
        </w:rPr>
        <w:t>En enrichissant une phrase, un texte court</w:t>
      </w:r>
    </w:p>
    <w:p w:rsidR="00EB7671" w:rsidRDefault="00EB7671" w:rsidP="00D724A3">
      <w:pPr>
        <w:pStyle w:val="Paragraphedeliste"/>
        <w:numPr>
          <w:ilvl w:val="0"/>
          <w:numId w:val="1"/>
        </w:numPr>
        <w:rPr>
          <w:b/>
        </w:rPr>
      </w:pPr>
      <w:r>
        <w:rPr>
          <w:b/>
        </w:rPr>
        <w:t>En écrivant la suite d’un texte</w:t>
      </w:r>
    </w:p>
    <w:p w:rsidR="00EB7671" w:rsidRDefault="00EB7671" w:rsidP="00D724A3">
      <w:pPr>
        <w:pStyle w:val="Paragraphedeliste"/>
        <w:numPr>
          <w:ilvl w:val="0"/>
          <w:numId w:val="1"/>
        </w:numPr>
        <w:rPr>
          <w:b/>
        </w:rPr>
      </w:pPr>
      <w:r>
        <w:rPr>
          <w:b/>
        </w:rPr>
        <w:t>En illustrant des vignettes, images…</w:t>
      </w:r>
    </w:p>
    <w:p w:rsidR="00EB7671" w:rsidRDefault="00EB7671" w:rsidP="00D724A3">
      <w:pPr>
        <w:pStyle w:val="Paragraphedeliste"/>
        <w:numPr>
          <w:ilvl w:val="0"/>
          <w:numId w:val="1"/>
        </w:numPr>
        <w:rPr>
          <w:b/>
        </w:rPr>
      </w:pPr>
      <w:r>
        <w:rPr>
          <w:b/>
        </w:rPr>
        <w:t>En inventant des mots, des définitions</w:t>
      </w:r>
    </w:p>
    <w:p w:rsidR="00EB7671" w:rsidRDefault="00EB7671" w:rsidP="00D724A3">
      <w:pPr>
        <w:pStyle w:val="Paragraphedeliste"/>
        <w:numPr>
          <w:ilvl w:val="0"/>
          <w:numId w:val="1"/>
        </w:numPr>
        <w:rPr>
          <w:b/>
        </w:rPr>
      </w:pPr>
      <w:r>
        <w:rPr>
          <w:b/>
        </w:rPr>
        <w:t>En piochant des mots dans une boîte à trésor</w:t>
      </w:r>
      <w:r w:rsidR="008A293F">
        <w:rPr>
          <w:b/>
        </w:rPr>
        <w:t>, des répertoires…</w:t>
      </w:r>
    </w:p>
    <w:p w:rsidR="00EB7671" w:rsidRDefault="00EB7671" w:rsidP="00D724A3">
      <w:pPr>
        <w:pStyle w:val="Paragraphedeliste"/>
        <w:numPr>
          <w:ilvl w:val="0"/>
          <w:numId w:val="1"/>
        </w:numPr>
        <w:rPr>
          <w:b/>
        </w:rPr>
      </w:pPr>
      <w:r>
        <w:rPr>
          <w:b/>
        </w:rPr>
        <w:t>En créant des devinettes, charades</w:t>
      </w:r>
    </w:p>
    <w:p w:rsidR="00EB7671" w:rsidRDefault="00EB7671" w:rsidP="00D724A3">
      <w:pPr>
        <w:pStyle w:val="Paragraphedeliste"/>
        <w:numPr>
          <w:ilvl w:val="0"/>
          <w:numId w:val="1"/>
        </w:numPr>
        <w:rPr>
          <w:b/>
        </w:rPr>
      </w:pPr>
      <w:r>
        <w:rPr>
          <w:b/>
        </w:rPr>
        <w:t>En travaillant autour de la poésie</w:t>
      </w:r>
      <w:r w:rsidR="00A618A8">
        <w:rPr>
          <w:b/>
        </w:rPr>
        <w:t>, les comptines…</w:t>
      </w:r>
    </w:p>
    <w:p w:rsidR="00EB7671" w:rsidRDefault="00EB7671" w:rsidP="00D724A3">
      <w:pPr>
        <w:pStyle w:val="Paragraphedeliste"/>
        <w:numPr>
          <w:ilvl w:val="0"/>
          <w:numId w:val="1"/>
        </w:numPr>
        <w:rPr>
          <w:b/>
        </w:rPr>
      </w:pPr>
      <w:r>
        <w:rPr>
          <w:b/>
        </w:rPr>
        <w:t>En créant le livre des pourquoi ? Comment ? Des couleurs…Des formulettes, des recettes…</w:t>
      </w:r>
    </w:p>
    <w:p w:rsidR="00EB7671" w:rsidRDefault="00EB7671" w:rsidP="00EB7671">
      <w:pPr>
        <w:rPr>
          <w:b/>
        </w:rPr>
      </w:pPr>
      <w:r>
        <w:rPr>
          <w:b/>
        </w:rPr>
        <w:t xml:space="preserve">Dans </w:t>
      </w:r>
      <w:r w:rsidR="00A618A8">
        <w:rPr>
          <w:b/>
        </w:rPr>
        <w:t>chaque activité</w:t>
      </w:r>
      <w:r>
        <w:rPr>
          <w:b/>
        </w:rPr>
        <w:t xml:space="preserve"> d’écriture, un embrayeur  est nécessaire, une situation générative est indispensable</w:t>
      </w:r>
      <w:r w:rsidR="00A618A8">
        <w:rPr>
          <w:b/>
        </w:rPr>
        <w:t>.</w:t>
      </w:r>
    </w:p>
    <w:p w:rsidR="00A618A8" w:rsidRDefault="00A618A8" w:rsidP="00EB7671">
      <w:pPr>
        <w:rPr>
          <w:b/>
        </w:rPr>
      </w:pPr>
      <w:r>
        <w:rPr>
          <w:b/>
        </w:rPr>
        <w:t>Prévoir 1 ou  2 séances en atelier dirigé sont possibles :</w:t>
      </w:r>
    </w:p>
    <w:p w:rsidR="00A618A8" w:rsidRDefault="00A618A8" w:rsidP="00EB7671">
      <w:pPr>
        <w:rPr>
          <w:b/>
        </w:rPr>
      </w:pPr>
      <w:r>
        <w:rPr>
          <w:b/>
        </w:rPr>
        <w:t>Séance 1 lancement du projet, mise en place des aides, lecture à haute voix par les élèves</w:t>
      </w:r>
    </w:p>
    <w:p w:rsidR="00A618A8" w:rsidRDefault="00A618A8" w:rsidP="00EB7671">
      <w:pPr>
        <w:rPr>
          <w:b/>
        </w:rPr>
      </w:pPr>
      <w:r>
        <w:rPr>
          <w:b/>
        </w:rPr>
        <w:t>Séance 2 : grille de relecture ou correction individualisée en fonction des classes.</w:t>
      </w:r>
    </w:p>
    <w:p w:rsidR="007F722D" w:rsidRDefault="007F722D" w:rsidP="00EB7671">
      <w:pPr>
        <w:rPr>
          <w:b/>
        </w:rPr>
      </w:pPr>
    </w:p>
    <w:p w:rsidR="007F722D" w:rsidRDefault="007F722D" w:rsidP="00EB7671">
      <w:pPr>
        <w:rPr>
          <w:b/>
          <w:color w:val="FF0000"/>
        </w:rPr>
      </w:pPr>
      <w:r>
        <w:rPr>
          <w:b/>
          <w:color w:val="FF0000"/>
        </w:rPr>
        <w:t>COMMENT PLANIFIER ?</w:t>
      </w:r>
    </w:p>
    <w:p w:rsidR="007F722D" w:rsidRDefault="007F722D" w:rsidP="00EB7671">
      <w:pPr>
        <w:rPr>
          <w:b/>
          <w:color w:val="000000" w:themeColor="text1"/>
        </w:rPr>
      </w:pPr>
    </w:p>
    <w:p w:rsidR="007F722D" w:rsidRDefault="007F722D" w:rsidP="00EB7671">
      <w:pPr>
        <w:rPr>
          <w:b/>
          <w:color w:val="000000" w:themeColor="text1"/>
        </w:rPr>
      </w:pPr>
      <w:r>
        <w:rPr>
          <w:b/>
          <w:color w:val="000000" w:themeColor="text1"/>
        </w:rPr>
        <w:t>Les prog</w:t>
      </w:r>
      <w:r w:rsidR="00EE71F0">
        <w:rPr>
          <w:b/>
          <w:color w:val="000000" w:themeColor="text1"/>
        </w:rPr>
        <w:t xml:space="preserve">rammes de 2008 </w:t>
      </w:r>
      <w:bookmarkStart w:id="0" w:name="_GoBack"/>
      <w:bookmarkEnd w:id="0"/>
      <w:r>
        <w:rPr>
          <w:b/>
          <w:color w:val="000000" w:themeColor="text1"/>
        </w:rPr>
        <w:t>stipulent :</w:t>
      </w:r>
    </w:p>
    <w:p w:rsidR="007F722D" w:rsidRDefault="007F722D" w:rsidP="007F722D">
      <w:pPr>
        <w:pStyle w:val="Paragraphedeliste"/>
        <w:numPr>
          <w:ilvl w:val="0"/>
          <w:numId w:val="1"/>
        </w:numPr>
        <w:rPr>
          <w:b/>
          <w:color w:val="000000" w:themeColor="text1"/>
        </w:rPr>
      </w:pPr>
      <w:r>
        <w:rPr>
          <w:b/>
          <w:color w:val="000000" w:themeColor="text1"/>
        </w:rPr>
        <w:t>Les textes narratifs</w:t>
      </w:r>
    </w:p>
    <w:p w:rsidR="007F722D" w:rsidRDefault="007F722D" w:rsidP="007F722D">
      <w:pPr>
        <w:pStyle w:val="Paragraphedeliste"/>
        <w:numPr>
          <w:ilvl w:val="0"/>
          <w:numId w:val="1"/>
        </w:numPr>
        <w:rPr>
          <w:b/>
          <w:color w:val="000000" w:themeColor="text1"/>
        </w:rPr>
      </w:pPr>
      <w:r>
        <w:rPr>
          <w:b/>
          <w:color w:val="000000" w:themeColor="text1"/>
        </w:rPr>
        <w:t>Les textes explicatifs</w:t>
      </w:r>
    </w:p>
    <w:p w:rsidR="007F722D" w:rsidRDefault="007F722D" w:rsidP="007F722D">
      <w:pPr>
        <w:rPr>
          <w:b/>
          <w:color w:val="000000" w:themeColor="text1"/>
        </w:rPr>
      </w:pPr>
      <w:r>
        <w:rPr>
          <w:b/>
          <w:color w:val="000000" w:themeColor="text1"/>
        </w:rPr>
        <w:t>Ces 2 registres de textes renvoient à 3 genres :</w:t>
      </w:r>
    </w:p>
    <w:p w:rsidR="007F722D" w:rsidRDefault="007F722D" w:rsidP="007F722D">
      <w:pPr>
        <w:pStyle w:val="Paragraphedeliste"/>
        <w:numPr>
          <w:ilvl w:val="0"/>
          <w:numId w:val="1"/>
        </w:numPr>
        <w:rPr>
          <w:b/>
          <w:color w:val="000000" w:themeColor="text1"/>
        </w:rPr>
      </w:pPr>
      <w:r>
        <w:rPr>
          <w:b/>
          <w:color w:val="000000" w:themeColor="text1"/>
        </w:rPr>
        <w:t>Le compte-rendu</w:t>
      </w:r>
    </w:p>
    <w:p w:rsidR="007F722D" w:rsidRDefault="007F722D" w:rsidP="007F722D">
      <w:pPr>
        <w:pStyle w:val="Paragraphedeliste"/>
        <w:numPr>
          <w:ilvl w:val="0"/>
          <w:numId w:val="1"/>
        </w:numPr>
        <w:rPr>
          <w:b/>
          <w:color w:val="000000" w:themeColor="text1"/>
        </w:rPr>
      </w:pPr>
      <w:r>
        <w:rPr>
          <w:b/>
          <w:color w:val="000000" w:themeColor="text1"/>
        </w:rPr>
        <w:t>Le récit</w:t>
      </w:r>
    </w:p>
    <w:p w:rsidR="007F722D" w:rsidRDefault="007F722D" w:rsidP="007F722D">
      <w:pPr>
        <w:pStyle w:val="Paragraphedeliste"/>
        <w:numPr>
          <w:ilvl w:val="0"/>
          <w:numId w:val="1"/>
        </w:numPr>
        <w:rPr>
          <w:b/>
          <w:color w:val="000000" w:themeColor="text1"/>
        </w:rPr>
      </w:pPr>
      <w:r>
        <w:rPr>
          <w:b/>
          <w:color w:val="000000" w:themeColor="text1"/>
        </w:rPr>
        <w:t>Le documentaire</w:t>
      </w:r>
    </w:p>
    <w:p w:rsidR="007F722D" w:rsidRDefault="007F722D" w:rsidP="007F722D">
      <w:pPr>
        <w:rPr>
          <w:b/>
          <w:color w:val="000000" w:themeColor="text1"/>
        </w:rPr>
      </w:pPr>
      <w:r>
        <w:rPr>
          <w:b/>
          <w:color w:val="000000" w:themeColor="text1"/>
        </w:rPr>
        <w:t>Les activités du défi vous donnent la possibilité de programmer toutes ces activités.</w:t>
      </w:r>
    </w:p>
    <w:p w:rsidR="004C4807" w:rsidRDefault="004C4807" w:rsidP="007F722D">
      <w:pPr>
        <w:rPr>
          <w:b/>
          <w:color w:val="000000" w:themeColor="text1"/>
        </w:rPr>
      </w:pPr>
      <w:r>
        <w:rPr>
          <w:b/>
          <w:color w:val="000000" w:themeColor="text1"/>
        </w:rPr>
        <w:t>En reprenant les modalités de l’évaluation de CE1 et pour être efficace dans votre démarche, il vous faudra :</w:t>
      </w:r>
    </w:p>
    <w:p w:rsidR="007F722D" w:rsidRDefault="007F722D" w:rsidP="007F722D">
      <w:pPr>
        <w:rPr>
          <w:b/>
          <w:color w:val="000000" w:themeColor="text1"/>
        </w:rPr>
      </w:pPr>
    </w:p>
    <w:p w:rsidR="007F722D" w:rsidRDefault="007F722D" w:rsidP="007F722D">
      <w:pPr>
        <w:pStyle w:val="Paragraphedeliste"/>
        <w:numPr>
          <w:ilvl w:val="0"/>
          <w:numId w:val="2"/>
        </w:numPr>
        <w:rPr>
          <w:b/>
          <w:color w:val="000000" w:themeColor="text1"/>
        </w:rPr>
      </w:pPr>
      <w:r>
        <w:rPr>
          <w:b/>
          <w:color w:val="000000" w:themeColor="text1"/>
        </w:rPr>
        <w:t>Planifier</w:t>
      </w:r>
      <w:r w:rsidR="004C4807">
        <w:rPr>
          <w:b/>
          <w:color w:val="000000" w:themeColor="text1"/>
        </w:rPr>
        <w:t> : rechercher les idées, les organiser, mettre en place les référents, savoir utiliser sa grille de relecture</w:t>
      </w:r>
      <w:r w:rsidR="002D52AC">
        <w:rPr>
          <w:b/>
          <w:color w:val="000000" w:themeColor="text1"/>
        </w:rPr>
        <w:t>.</w:t>
      </w:r>
    </w:p>
    <w:p w:rsidR="004C4807" w:rsidRPr="004C4807" w:rsidRDefault="004C4807" w:rsidP="004C4807">
      <w:pPr>
        <w:rPr>
          <w:b/>
          <w:color w:val="000000" w:themeColor="text1"/>
        </w:rPr>
      </w:pPr>
      <w:r>
        <w:rPr>
          <w:b/>
          <w:color w:val="000000" w:themeColor="text1"/>
        </w:rPr>
        <w:t>Cette phase doit être comprise des élèves, aussi il vous faudra leur apprendre en bien verbalisant les différentes actions.</w:t>
      </w:r>
    </w:p>
    <w:p w:rsidR="007F722D" w:rsidRDefault="007F722D" w:rsidP="007F722D">
      <w:pPr>
        <w:pStyle w:val="Paragraphedeliste"/>
        <w:numPr>
          <w:ilvl w:val="0"/>
          <w:numId w:val="2"/>
        </w:numPr>
        <w:rPr>
          <w:b/>
          <w:color w:val="000000" w:themeColor="text1"/>
        </w:rPr>
      </w:pPr>
      <w:r>
        <w:rPr>
          <w:b/>
          <w:color w:val="000000" w:themeColor="text1"/>
        </w:rPr>
        <w:t>Rédiger</w:t>
      </w:r>
      <w:r w:rsidR="004C4807">
        <w:rPr>
          <w:b/>
          <w:color w:val="000000" w:themeColor="text1"/>
        </w:rPr>
        <w:t> : la mise en mots est souvent complexe, le travail en atelier dans le cadre d’une différenciation est souhaitable. Dictées à l’adulte, productions collectives</w:t>
      </w:r>
      <w:r w:rsidR="002D52AC">
        <w:rPr>
          <w:b/>
          <w:color w:val="000000" w:themeColor="text1"/>
        </w:rPr>
        <w:t>, toutes les organisations sont possibles.</w:t>
      </w:r>
    </w:p>
    <w:p w:rsidR="007F722D" w:rsidRDefault="002D52AC" w:rsidP="007F722D">
      <w:pPr>
        <w:pStyle w:val="Paragraphedeliste"/>
        <w:numPr>
          <w:ilvl w:val="0"/>
          <w:numId w:val="2"/>
        </w:numPr>
        <w:rPr>
          <w:b/>
          <w:color w:val="000000" w:themeColor="text1"/>
        </w:rPr>
      </w:pPr>
      <w:r>
        <w:rPr>
          <w:b/>
          <w:color w:val="000000" w:themeColor="text1"/>
        </w:rPr>
        <w:t>C</w:t>
      </w:r>
      <w:r w:rsidR="007F722D">
        <w:rPr>
          <w:b/>
          <w:color w:val="000000" w:themeColor="text1"/>
        </w:rPr>
        <w:t>orriger</w:t>
      </w:r>
      <w:r>
        <w:rPr>
          <w:b/>
          <w:color w:val="000000" w:themeColor="text1"/>
        </w:rPr>
        <w:t> : il est souhaitable de construire des référents avec vos élèves. Tout ne peut être traité au même moment. Un code de correction me semble nécessaire dès la fin du CP. Des activités «  décrochées » autour de la langue me semblent indispensables. Le travail autour des anaphores, des synonymes, des connecteurs enrichira les productions.</w:t>
      </w:r>
    </w:p>
    <w:p w:rsidR="008A293F" w:rsidRDefault="008A293F" w:rsidP="008A293F">
      <w:pPr>
        <w:rPr>
          <w:b/>
          <w:color w:val="000000" w:themeColor="text1"/>
        </w:rPr>
      </w:pPr>
      <w:r>
        <w:rPr>
          <w:b/>
          <w:color w:val="000000" w:themeColor="text1"/>
        </w:rPr>
        <w:t>Ce qui peut être corrigé par les élèves le sera</w:t>
      </w:r>
    </w:p>
    <w:p w:rsidR="008A293F" w:rsidRDefault="008A293F" w:rsidP="008A293F">
      <w:pPr>
        <w:rPr>
          <w:b/>
          <w:color w:val="000000" w:themeColor="text1"/>
        </w:rPr>
      </w:pPr>
    </w:p>
    <w:p w:rsidR="008A293F" w:rsidRDefault="008A293F" w:rsidP="008A293F">
      <w:pPr>
        <w:pStyle w:val="Paragraphedeliste"/>
        <w:numPr>
          <w:ilvl w:val="0"/>
          <w:numId w:val="2"/>
        </w:numPr>
        <w:rPr>
          <w:b/>
          <w:color w:val="000000" w:themeColor="text1"/>
        </w:rPr>
      </w:pPr>
      <w:r>
        <w:rPr>
          <w:b/>
          <w:color w:val="000000" w:themeColor="text1"/>
        </w:rPr>
        <w:t>Editer : recopier son travail, réaliser un livre, le frapper sur traitement de texte…</w:t>
      </w:r>
    </w:p>
    <w:p w:rsidR="008A293F" w:rsidRPr="008A293F" w:rsidRDefault="008A293F" w:rsidP="008A293F">
      <w:pPr>
        <w:ind w:left="360"/>
        <w:rPr>
          <w:b/>
          <w:color w:val="000000" w:themeColor="text1"/>
        </w:rPr>
      </w:pPr>
    </w:p>
    <w:p w:rsidR="00A618A8" w:rsidRDefault="00A618A8" w:rsidP="00EB7671">
      <w:pPr>
        <w:rPr>
          <w:b/>
        </w:rPr>
      </w:pPr>
    </w:p>
    <w:p w:rsidR="00A618A8" w:rsidRPr="00EB7671" w:rsidRDefault="00A618A8" w:rsidP="00EB7671">
      <w:pPr>
        <w:rPr>
          <w:b/>
        </w:rPr>
      </w:pPr>
    </w:p>
    <w:sectPr w:rsidR="00A618A8" w:rsidRPr="00EB7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767A"/>
    <w:multiLevelType w:val="hybridMultilevel"/>
    <w:tmpl w:val="48CE5EA4"/>
    <w:lvl w:ilvl="0" w:tplc="CDA0E7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007E5"/>
    <w:multiLevelType w:val="hybridMultilevel"/>
    <w:tmpl w:val="108C06A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B6"/>
    <w:rsid w:val="002D52AC"/>
    <w:rsid w:val="004C4807"/>
    <w:rsid w:val="005867B6"/>
    <w:rsid w:val="006A2193"/>
    <w:rsid w:val="007F722D"/>
    <w:rsid w:val="00872B30"/>
    <w:rsid w:val="008A293F"/>
    <w:rsid w:val="00991244"/>
    <w:rsid w:val="00A618A8"/>
    <w:rsid w:val="00AE401B"/>
    <w:rsid w:val="00D455A9"/>
    <w:rsid w:val="00D724A3"/>
    <w:rsid w:val="00EB7671"/>
    <w:rsid w:val="00EE7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E4EDD-B3AF-4FE0-B3CC-2E6EA20E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7B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1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591</Words>
  <Characters>3252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Martine</cp:lastModifiedBy>
  <cp:revision>3</cp:revision>
  <dcterms:created xsi:type="dcterms:W3CDTF">2013-03-17T16:36:00Z</dcterms:created>
  <dcterms:modified xsi:type="dcterms:W3CDTF">2015-10-11T09:01:00Z</dcterms:modified>
</cp:coreProperties>
</file>