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FB" w:rsidRPr="004C3F9E" w:rsidRDefault="001164FB">
      <w:pPr>
        <w:rPr>
          <w:b/>
          <w:sz w:val="28"/>
          <w:szCs w:val="28"/>
        </w:rPr>
      </w:pPr>
      <w:r w:rsidRPr="001164FB">
        <w:rPr>
          <w:b/>
          <w:sz w:val="32"/>
          <w:szCs w:val="32"/>
        </w:rPr>
        <w:t>Décou</w:t>
      </w:r>
      <w:r w:rsidRPr="004C3F9E">
        <w:rPr>
          <w:b/>
          <w:sz w:val="28"/>
          <w:szCs w:val="28"/>
        </w:rPr>
        <w:t>vrir et s’approprier les paroles d’une comptine ou d’une chanson en utilisant divers outils numériques.</w:t>
      </w:r>
    </w:p>
    <w:p w:rsidR="001164FB" w:rsidRPr="004C3F9E" w:rsidRDefault="001164FB">
      <w:pPr>
        <w:rPr>
          <w:sz w:val="28"/>
          <w:szCs w:val="28"/>
        </w:rPr>
      </w:pPr>
    </w:p>
    <w:p w:rsidR="001164FB" w:rsidRPr="004C3F9E" w:rsidRDefault="001164FB">
      <w:pPr>
        <w:rPr>
          <w:b/>
          <w:sz w:val="28"/>
          <w:szCs w:val="28"/>
        </w:rPr>
      </w:pPr>
      <w:r w:rsidRPr="004C3F9E">
        <w:rPr>
          <w:b/>
          <w:sz w:val="28"/>
          <w:szCs w:val="28"/>
        </w:rPr>
        <w:t>Type de matériel utilisé :</w:t>
      </w:r>
    </w:p>
    <w:p w:rsidR="001164FB" w:rsidRPr="004C3F9E" w:rsidRDefault="001164FB">
      <w:pPr>
        <w:rPr>
          <w:sz w:val="28"/>
          <w:szCs w:val="28"/>
        </w:rPr>
      </w:pPr>
      <w:r w:rsidRPr="004C3F9E">
        <w:rPr>
          <w:sz w:val="28"/>
          <w:szCs w:val="28"/>
        </w:rPr>
        <w:t xml:space="preserve"> </w:t>
      </w:r>
      <w:r w:rsidRPr="004C3F9E">
        <w:rPr>
          <w:sz w:val="28"/>
          <w:szCs w:val="28"/>
        </w:rPr>
        <w:sym w:font="Symbol" w:char="F076"/>
      </w:r>
      <w:r w:rsidRPr="004C3F9E">
        <w:rPr>
          <w:sz w:val="28"/>
          <w:szCs w:val="28"/>
        </w:rPr>
        <w:t xml:space="preserve"> Smartphone.</w:t>
      </w:r>
    </w:p>
    <w:p w:rsidR="001164FB" w:rsidRPr="004C3F9E" w:rsidRDefault="001164FB">
      <w:pPr>
        <w:rPr>
          <w:sz w:val="28"/>
          <w:szCs w:val="28"/>
        </w:rPr>
      </w:pPr>
      <w:r w:rsidRPr="004C3F9E">
        <w:rPr>
          <w:sz w:val="28"/>
          <w:szCs w:val="28"/>
        </w:rPr>
        <w:t xml:space="preserve"> </w:t>
      </w:r>
      <w:r w:rsidRPr="004C3F9E">
        <w:rPr>
          <w:sz w:val="28"/>
          <w:szCs w:val="28"/>
        </w:rPr>
        <w:sym w:font="Symbol" w:char="F076"/>
      </w:r>
      <w:r w:rsidRPr="004C3F9E">
        <w:rPr>
          <w:sz w:val="28"/>
          <w:szCs w:val="28"/>
        </w:rPr>
        <w:t xml:space="preserve"> Tablette.</w:t>
      </w:r>
    </w:p>
    <w:p w:rsidR="006604EF" w:rsidRPr="004C3F9E" w:rsidRDefault="001164FB">
      <w:pPr>
        <w:rPr>
          <w:sz w:val="28"/>
          <w:szCs w:val="28"/>
        </w:rPr>
      </w:pPr>
      <w:r w:rsidRPr="004C3F9E">
        <w:rPr>
          <w:sz w:val="28"/>
          <w:szCs w:val="28"/>
        </w:rPr>
        <w:t xml:space="preserve"> </w:t>
      </w:r>
      <w:r w:rsidRPr="004C3F9E">
        <w:rPr>
          <w:sz w:val="28"/>
          <w:szCs w:val="28"/>
        </w:rPr>
        <w:sym w:font="Symbol" w:char="F076"/>
      </w:r>
      <w:r w:rsidRPr="004C3F9E">
        <w:rPr>
          <w:sz w:val="28"/>
          <w:szCs w:val="28"/>
        </w:rPr>
        <w:t xml:space="preserve"> Micro USB </w:t>
      </w:r>
      <w:proofErr w:type="spellStart"/>
      <w:r w:rsidRPr="004C3F9E">
        <w:rPr>
          <w:sz w:val="28"/>
          <w:szCs w:val="28"/>
        </w:rPr>
        <w:t>Easi-speak</w:t>
      </w:r>
      <w:proofErr w:type="spellEnd"/>
      <w:r w:rsidRPr="004C3F9E">
        <w:rPr>
          <w:sz w:val="28"/>
          <w:szCs w:val="28"/>
        </w:rPr>
        <w:t>.</w:t>
      </w:r>
    </w:p>
    <w:p w:rsidR="001164FB" w:rsidRPr="004C3F9E" w:rsidRDefault="001164FB" w:rsidP="001164FB">
      <w:pPr>
        <w:rPr>
          <w:sz w:val="28"/>
          <w:szCs w:val="28"/>
        </w:rPr>
      </w:pPr>
      <w:r w:rsidRPr="004C3F9E">
        <w:rPr>
          <w:noProof/>
          <w:sz w:val="28"/>
          <w:szCs w:val="28"/>
          <w:lang w:eastAsia="fr-FR"/>
        </w:rPr>
        <w:drawing>
          <wp:inline distT="0" distB="0" distL="0" distR="0">
            <wp:extent cx="1143000" cy="1143000"/>
            <wp:effectExtent l="0" t="0" r="0" b="0"/>
            <wp:docPr id="1" name="Image 1" descr="Microphone MP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phone MP3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C3F9E">
        <w:rPr>
          <w:sz w:val="28"/>
          <w:szCs w:val="28"/>
        </w:rPr>
        <w:t>79 EUROS</w:t>
      </w:r>
    </w:p>
    <w:p w:rsidR="001164FB" w:rsidRPr="004C3F9E" w:rsidRDefault="001164FB" w:rsidP="001164FB">
      <w:pPr>
        <w:rPr>
          <w:sz w:val="28"/>
          <w:szCs w:val="28"/>
        </w:rPr>
      </w:pPr>
      <w:r w:rsidRPr="004C3F9E">
        <w:rPr>
          <w:sz w:val="28"/>
          <w:szCs w:val="28"/>
        </w:rPr>
        <w:t xml:space="preserve">Ce MICROPHONE MP3 "Tout-en-un" regroupe plusieurs fonctionnalités </w:t>
      </w:r>
      <w:r w:rsidR="007D4A73">
        <w:rPr>
          <w:sz w:val="28"/>
          <w:szCs w:val="28"/>
        </w:rPr>
        <w:t>à lui tout seul :</w:t>
      </w:r>
      <w:r w:rsidR="007D4A73">
        <w:rPr>
          <w:sz w:val="28"/>
          <w:szCs w:val="28"/>
        </w:rPr>
        <w:br/>
      </w:r>
      <w:r w:rsidR="007D4A73">
        <w:rPr>
          <w:sz w:val="28"/>
          <w:szCs w:val="28"/>
        </w:rPr>
        <w:br/>
        <w:t>- enregistrer</w:t>
      </w:r>
      <w:r w:rsidRPr="004C3F9E">
        <w:rPr>
          <w:sz w:val="28"/>
          <w:szCs w:val="28"/>
        </w:rPr>
        <w:t> ce que vous voulez, n'importe où et n'importe quand : le micro est</w:t>
      </w:r>
      <w:r w:rsidR="007D4A73">
        <w:rPr>
          <w:sz w:val="28"/>
          <w:szCs w:val="28"/>
        </w:rPr>
        <w:t xml:space="preserve"> </w:t>
      </w:r>
      <w:r w:rsidRPr="004C3F9E">
        <w:rPr>
          <w:sz w:val="28"/>
          <w:szCs w:val="28"/>
        </w:rPr>
        <w:t xml:space="preserve">complètement mobile et autonome (capacité d'enregistrement de plusieurs heures ; sa batterie rechargeable sur le port USB de l'ordinateur assure un fonctionnement sans piles avec une autonomie allant de 3 H à plusieurs jours selon le </w:t>
      </w:r>
      <w:r w:rsidR="007D4A73">
        <w:rPr>
          <w:sz w:val="28"/>
          <w:szCs w:val="28"/>
        </w:rPr>
        <w:t>degré d'utilisation).</w:t>
      </w:r>
      <w:r w:rsidR="007D4A73">
        <w:rPr>
          <w:sz w:val="28"/>
          <w:szCs w:val="28"/>
        </w:rPr>
        <w:br/>
      </w:r>
      <w:r w:rsidR="007D4A73">
        <w:rPr>
          <w:sz w:val="28"/>
          <w:szCs w:val="28"/>
        </w:rPr>
        <w:br/>
        <w:t>- écouter</w:t>
      </w:r>
      <w:r w:rsidRPr="004C3F9E">
        <w:rPr>
          <w:sz w:val="28"/>
          <w:szCs w:val="28"/>
        </w:rPr>
        <w:t> ce qui a été enregistré (immédiatement ou plus tard) grâce à un haut-parleur intégré</w:t>
      </w:r>
      <w:r w:rsidR="007D4A73">
        <w:rPr>
          <w:sz w:val="28"/>
          <w:szCs w:val="28"/>
        </w:rPr>
        <w:t> dans l'appareil. </w:t>
      </w:r>
      <w:r w:rsidR="007D4A73">
        <w:rPr>
          <w:sz w:val="28"/>
          <w:szCs w:val="28"/>
        </w:rPr>
        <w:br/>
      </w:r>
      <w:r w:rsidR="007D4A73">
        <w:rPr>
          <w:sz w:val="28"/>
          <w:szCs w:val="28"/>
        </w:rPr>
        <w:br/>
        <w:t>- </w:t>
      </w:r>
      <w:proofErr w:type="spellStart"/>
      <w:r w:rsidR="007D4A73">
        <w:rPr>
          <w:sz w:val="28"/>
          <w:szCs w:val="28"/>
        </w:rPr>
        <w:t>transfèrer</w:t>
      </w:r>
      <w:proofErr w:type="spellEnd"/>
      <w:r w:rsidRPr="004C3F9E">
        <w:rPr>
          <w:sz w:val="28"/>
          <w:szCs w:val="28"/>
        </w:rPr>
        <w:t xml:space="preserve"> très facilement sur PC ou MAC les enregistrements réalisés : le micro possède à son extrémité une prise USB pour brancher directement le micro à l'ordinateur.</w:t>
      </w:r>
      <w:r w:rsidRPr="004C3F9E">
        <w:rPr>
          <w:sz w:val="28"/>
          <w:szCs w:val="28"/>
        </w:rPr>
        <w:br/>
      </w:r>
      <w:r w:rsidRPr="004C3F9E">
        <w:rPr>
          <w:sz w:val="28"/>
          <w:szCs w:val="28"/>
        </w:rPr>
        <w:br/>
        <w:t>- inversement, vous pouvez stocker sur le micro des enregistrements se trouvant sur l'ordinateur et les réécouter où et quand vous le désirez.</w:t>
      </w:r>
      <w:r w:rsidRPr="004C3F9E">
        <w:rPr>
          <w:sz w:val="28"/>
          <w:szCs w:val="28"/>
        </w:rPr>
        <w:br/>
      </w:r>
      <w:r w:rsidRPr="004C3F9E">
        <w:rPr>
          <w:sz w:val="28"/>
          <w:szCs w:val="28"/>
        </w:rPr>
        <w:br/>
        <w:t>Conçu pour un usage scolaire, il est particulièrement robuste et simple d'utilisation. Sa mobilité permet une utilisation pendant les sorties scolaires. </w:t>
      </w:r>
      <w:r w:rsidRPr="004C3F9E">
        <w:rPr>
          <w:sz w:val="28"/>
          <w:szCs w:val="28"/>
        </w:rPr>
        <w:br/>
      </w:r>
      <w:r w:rsidRPr="004C3F9E">
        <w:rPr>
          <w:sz w:val="28"/>
          <w:szCs w:val="28"/>
        </w:rPr>
        <w:br/>
      </w:r>
      <w:r w:rsidRPr="004C3F9E">
        <w:rPr>
          <w:sz w:val="28"/>
          <w:szCs w:val="28"/>
        </w:rPr>
        <w:lastRenderedPageBreak/>
        <w:t>Nota : cet appareil est "unidirectionnel", il privilégie donc les sources sonores placées devant le micro.</w:t>
      </w:r>
      <w:r w:rsidRPr="004C3F9E">
        <w:rPr>
          <w:sz w:val="28"/>
          <w:szCs w:val="28"/>
        </w:rPr>
        <w:br/>
      </w:r>
      <w:r w:rsidRPr="004C3F9E">
        <w:rPr>
          <w:sz w:val="28"/>
          <w:szCs w:val="28"/>
        </w:rPr>
        <w:br/>
        <w:t>Points forts : </w:t>
      </w:r>
      <w:r w:rsidRPr="004C3F9E">
        <w:rPr>
          <w:sz w:val="28"/>
          <w:szCs w:val="28"/>
        </w:rPr>
        <w:br/>
        <w:t>-&gt; totalement autonome, fonctionne sans pile et sans branchement </w:t>
      </w:r>
      <w:r w:rsidRPr="004C3F9E">
        <w:rPr>
          <w:sz w:val="28"/>
          <w:szCs w:val="28"/>
        </w:rPr>
        <w:br/>
        <w:t>-&gt; ergonomique, boutons faciles à utiliser : par ex, un bouton rouge pour enregistrer et un bouton vert pour écouter.</w:t>
      </w:r>
      <w:r w:rsidRPr="004C3F9E">
        <w:rPr>
          <w:sz w:val="28"/>
          <w:szCs w:val="28"/>
        </w:rPr>
        <w:br/>
        <w:t>-&gt; aisément utilisable par des enfants, même très jeunes</w:t>
      </w:r>
      <w:r w:rsidRPr="004C3F9E">
        <w:rPr>
          <w:sz w:val="28"/>
          <w:szCs w:val="28"/>
        </w:rPr>
        <w:br/>
        <w:t>-&gt; enregistrement direct en MP3 ou WAV </w:t>
      </w:r>
      <w:r w:rsidRPr="004C3F9E">
        <w:rPr>
          <w:sz w:val="28"/>
          <w:szCs w:val="28"/>
        </w:rPr>
        <w:br/>
        <w:t>-&gt; qualité de l'enregistrement </w:t>
      </w:r>
      <w:r w:rsidRPr="004C3F9E">
        <w:rPr>
          <w:sz w:val="28"/>
          <w:szCs w:val="28"/>
        </w:rPr>
        <w:br/>
        <w:t>-&gt; déchargement direct sur l'ordinateur </w:t>
      </w:r>
      <w:r w:rsidRPr="004C3F9E">
        <w:rPr>
          <w:sz w:val="28"/>
          <w:szCs w:val="28"/>
        </w:rPr>
        <w:br/>
        <w:t>-&gt; logiciel AUDACITY intégré (version française) pour éditer et modifier les fichiers</w:t>
      </w:r>
      <w:r w:rsidRPr="004C3F9E">
        <w:rPr>
          <w:sz w:val="28"/>
          <w:szCs w:val="28"/>
        </w:rPr>
        <w:br/>
      </w:r>
      <w:r w:rsidRPr="004C3F9E">
        <w:rPr>
          <w:sz w:val="28"/>
          <w:szCs w:val="28"/>
        </w:rPr>
        <w:br/>
        <w:t>Utilisations possibles : </w:t>
      </w:r>
      <w:r w:rsidRPr="004C3F9E">
        <w:rPr>
          <w:sz w:val="28"/>
          <w:szCs w:val="28"/>
        </w:rPr>
        <w:br/>
        <w:t>-&gt; enregistrement des élèves en vue d'une écoute individuelle ou collective (en lecture, poésie, expression orale, langue vivante, etc.)</w:t>
      </w:r>
      <w:r w:rsidRPr="004C3F9E">
        <w:rPr>
          <w:sz w:val="28"/>
          <w:szCs w:val="28"/>
        </w:rPr>
        <w:br/>
        <w:t>-&gt; récupération de ces enregistrements pour la réalisation d'un blog ou d'un CD audio </w:t>
      </w:r>
      <w:r w:rsidRPr="004C3F9E">
        <w:rPr>
          <w:sz w:val="28"/>
          <w:szCs w:val="28"/>
        </w:rPr>
        <w:br/>
        <w:t>-&gt; création et enregistrement de bruitages</w:t>
      </w:r>
      <w:r w:rsidRPr="004C3F9E">
        <w:rPr>
          <w:sz w:val="28"/>
          <w:szCs w:val="28"/>
        </w:rPr>
        <w:br/>
        <w:t>-&gt; travaux sur les éléments sonores de la classe, de la cour...</w:t>
      </w:r>
      <w:r w:rsidRPr="004C3F9E">
        <w:rPr>
          <w:sz w:val="28"/>
          <w:szCs w:val="28"/>
        </w:rPr>
        <w:br/>
        <w:t>-&gt; utilisation lors des sorties scolaires pour enregistrer les intervenants </w:t>
      </w:r>
      <w:r w:rsidRPr="004C3F9E">
        <w:rPr>
          <w:sz w:val="28"/>
          <w:szCs w:val="28"/>
        </w:rPr>
        <w:br/>
        <w:t>-&gt; apprentissage des langues (écoute d'un modèle/enregistrement) </w:t>
      </w:r>
      <w:r w:rsidRPr="004C3F9E">
        <w:rPr>
          <w:sz w:val="28"/>
          <w:szCs w:val="28"/>
        </w:rPr>
        <w:br/>
        <w:t>-&gt; dictées "individualisées" (possibilité de brancher un casque)</w:t>
      </w:r>
      <w:r w:rsidRPr="004C3F9E">
        <w:rPr>
          <w:sz w:val="28"/>
          <w:szCs w:val="28"/>
        </w:rPr>
        <w:br/>
        <w:t xml:space="preserve">-&gt; </w:t>
      </w:r>
      <w:proofErr w:type="spellStart"/>
      <w:r w:rsidRPr="004C3F9E">
        <w:rPr>
          <w:sz w:val="28"/>
          <w:szCs w:val="28"/>
        </w:rPr>
        <w:t>balladodiffusion</w:t>
      </w:r>
      <w:proofErr w:type="spellEnd"/>
      <w:r w:rsidRPr="004C3F9E">
        <w:rPr>
          <w:sz w:val="28"/>
          <w:szCs w:val="28"/>
        </w:rPr>
        <w:t xml:space="preserve"> (</w:t>
      </w:r>
      <w:proofErr w:type="spellStart"/>
      <w:r w:rsidRPr="004C3F9E">
        <w:rPr>
          <w:sz w:val="28"/>
          <w:szCs w:val="28"/>
        </w:rPr>
        <w:t>podcasting</w:t>
      </w:r>
      <w:proofErr w:type="spellEnd"/>
      <w:r w:rsidRPr="004C3F9E">
        <w:rPr>
          <w:sz w:val="28"/>
          <w:szCs w:val="28"/>
        </w:rPr>
        <w:t>)</w:t>
      </w:r>
      <w:r w:rsidRPr="004C3F9E">
        <w:rPr>
          <w:sz w:val="28"/>
          <w:szCs w:val="28"/>
        </w:rPr>
        <w:br/>
        <w:t>-&gt; Web Radio scolaire : voir l'exemple de </w:t>
      </w:r>
      <w:hyperlink r:id="rId6" w:history="1">
        <w:r w:rsidRPr="004C3F9E">
          <w:rPr>
            <w:rStyle w:val="Lienhypertexte"/>
            <w:sz w:val="28"/>
            <w:szCs w:val="28"/>
          </w:rPr>
          <w:t>Radio Fréquence Andelle en Normandie</w:t>
        </w:r>
      </w:hyperlink>
      <w:r w:rsidRPr="004C3F9E">
        <w:rPr>
          <w:sz w:val="28"/>
          <w:szCs w:val="28"/>
        </w:rPr>
        <w:t>.</w:t>
      </w:r>
    </w:p>
    <w:p w:rsidR="001164FB" w:rsidRPr="004C3F9E" w:rsidRDefault="001164FB" w:rsidP="001164FB">
      <w:pPr>
        <w:rPr>
          <w:sz w:val="28"/>
          <w:szCs w:val="28"/>
        </w:rPr>
      </w:pPr>
    </w:p>
    <w:p w:rsidR="001164FB" w:rsidRPr="004C3F9E" w:rsidRDefault="001164FB" w:rsidP="001164FB">
      <w:pPr>
        <w:jc w:val="center"/>
        <w:rPr>
          <w:b/>
          <w:sz w:val="28"/>
          <w:szCs w:val="28"/>
        </w:rPr>
      </w:pPr>
      <w:r w:rsidRPr="004C3F9E">
        <w:rPr>
          <w:b/>
          <w:sz w:val="28"/>
          <w:szCs w:val="28"/>
        </w:rPr>
        <w:t>TABLETTES ET  TICE</w:t>
      </w:r>
    </w:p>
    <w:p w:rsidR="001164FB" w:rsidRPr="004C3F9E" w:rsidRDefault="001164FB" w:rsidP="001164FB">
      <w:pPr>
        <w:jc w:val="center"/>
        <w:rPr>
          <w:b/>
          <w:sz w:val="28"/>
          <w:szCs w:val="28"/>
        </w:rPr>
      </w:pPr>
    </w:p>
    <w:p w:rsidR="004C3F9E" w:rsidRPr="004C3F9E" w:rsidRDefault="004C3F9E" w:rsidP="004C3F9E">
      <w:pPr>
        <w:ind w:left="720"/>
        <w:rPr>
          <w:b/>
          <w:sz w:val="28"/>
          <w:szCs w:val="28"/>
        </w:rPr>
      </w:pPr>
    </w:p>
    <w:p w:rsidR="001164FB" w:rsidRPr="004C3F9E" w:rsidRDefault="001164FB" w:rsidP="004C3F9E">
      <w:pPr>
        <w:ind w:left="720"/>
        <w:rPr>
          <w:b/>
          <w:sz w:val="28"/>
          <w:szCs w:val="28"/>
        </w:rPr>
      </w:pPr>
      <w:r w:rsidRPr="004C3F9E">
        <w:rPr>
          <w:b/>
          <w:sz w:val="28"/>
          <w:szCs w:val="28"/>
        </w:rPr>
        <w:t xml:space="preserve">Enregistreur « Talk </w:t>
      </w:r>
      <w:proofErr w:type="spellStart"/>
      <w:r w:rsidRPr="004C3F9E">
        <w:rPr>
          <w:b/>
          <w:sz w:val="28"/>
          <w:szCs w:val="28"/>
        </w:rPr>
        <w:t>tracker</w:t>
      </w:r>
      <w:proofErr w:type="spellEnd"/>
      <w:r w:rsidRPr="004C3F9E">
        <w:rPr>
          <w:b/>
          <w:sz w:val="28"/>
          <w:szCs w:val="28"/>
        </w:rPr>
        <w:t xml:space="preserve"> » (</w:t>
      </w:r>
      <w:hyperlink r:id="rId7" w:history="1">
        <w:r w:rsidRPr="004C3F9E">
          <w:rPr>
            <w:rStyle w:val="Lienhypertexte"/>
            <w:b/>
            <w:sz w:val="28"/>
            <w:szCs w:val="28"/>
          </w:rPr>
          <w:t>http://</w:t>
        </w:r>
      </w:hyperlink>
      <w:hyperlink r:id="rId8" w:history="1">
        <w:r w:rsidRPr="004C3F9E">
          <w:rPr>
            <w:rStyle w:val="Lienhypertexte"/>
            <w:b/>
            <w:sz w:val="28"/>
            <w:szCs w:val="28"/>
          </w:rPr>
          <w:t>www.ac-versailles.fr/public/upload/docs/application/pdf/2014-05/comptines_tuic.pdf</w:t>
        </w:r>
      </w:hyperlink>
      <w:r w:rsidRPr="004C3F9E">
        <w:rPr>
          <w:b/>
          <w:sz w:val="28"/>
          <w:szCs w:val="28"/>
        </w:rPr>
        <w:t>)</w:t>
      </w:r>
    </w:p>
    <w:p w:rsidR="001164FB" w:rsidRPr="004C3F9E" w:rsidRDefault="007D4A73" w:rsidP="004C3F9E">
      <w:pPr>
        <w:ind w:left="720"/>
        <w:rPr>
          <w:b/>
          <w:sz w:val="28"/>
          <w:szCs w:val="28"/>
        </w:rPr>
      </w:pPr>
      <w:hyperlink r:id="rId9" w:history="1">
        <w:r w:rsidR="004C3F9E" w:rsidRPr="004C3F9E">
          <w:rPr>
            <w:rStyle w:val="Lienhypertexte"/>
            <w:b/>
            <w:sz w:val="28"/>
            <w:szCs w:val="28"/>
          </w:rPr>
          <w:t>http://www.aefe-europe.net/index.php/ressources/668-qr-code-exemple-d-utilisation-1</w:t>
        </w:r>
      </w:hyperlink>
    </w:p>
    <w:p w:rsidR="004C3F9E" w:rsidRPr="004C3F9E" w:rsidRDefault="004C3F9E" w:rsidP="004C3F9E">
      <w:pPr>
        <w:ind w:left="360"/>
        <w:rPr>
          <w:sz w:val="28"/>
          <w:szCs w:val="28"/>
        </w:rPr>
      </w:pPr>
    </w:p>
    <w:p w:rsidR="0069584E" w:rsidRPr="004C3F9E" w:rsidRDefault="004C3F9E" w:rsidP="004C3F9E">
      <w:pPr>
        <w:ind w:left="360"/>
        <w:rPr>
          <w:sz w:val="28"/>
          <w:szCs w:val="28"/>
        </w:rPr>
      </w:pPr>
      <w:r w:rsidRPr="004C3F9E">
        <w:rPr>
          <w:sz w:val="28"/>
          <w:szCs w:val="28"/>
        </w:rPr>
        <w:t>Apprendre en se remémorant avec le support des  QR Codes</w:t>
      </w:r>
      <w:r w:rsidR="007D4A73">
        <w:rPr>
          <w:sz w:val="28"/>
          <w:szCs w:val="28"/>
        </w:rPr>
        <w:t xml:space="preserve"> </w:t>
      </w:r>
      <w:r w:rsidRPr="004C3F9E">
        <w:rPr>
          <w:sz w:val="28"/>
          <w:szCs w:val="28"/>
        </w:rPr>
        <w:t>: Écouter de façon autonome les comptines et chansons apprises en classe</w:t>
      </w:r>
    </w:p>
    <w:p w:rsidR="004C3F9E" w:rsidRPr="004C3F9E" w:rsidRDefault="004C3F9E" w:rsidP="004C3F9E">
      <w:pPr>
        <w:ind w:left="360"/>
        <w:rPr>
          <w:sz w:val="28"/>
          <w:szCs w:val="28"/>
          <w:u w:val="single"/>
        </w:rPr>
      </w:pPr>
    </w:p>
    <w:p w:rsidR="0069584E" w:rsidRPr="004C3F9E" w:rsidRDefault="004C3F9E" w:rsidP="004C3F9E">
      <w:pPr>
        <w:ind w:left="360"/>
        <w:rPr>
          <w:sz w:val="28"/>
          <w:szCs w:val="28"/>
        </w:rPr>
      </w:pPr>
      <w:r w:rsidRPr="004C3F9E">
        <w:rPr>
          <w:sz w:val="28"/>
          <w:szCs w:val="28"/>
          <w:u w:val="single"/>
        </w:rPr>
        <w:t>Pratique de classe</w:t>
      </w:r>
      <w:r w:rsidR="007D4A73" w:rsidRPr="004C3F9E">
        <w:rPr>
          <w:sz w:val="28"/>
          <w:szCs w:val="28"/>
          <w:u w:val="single"/>
        </w:rPr>
        <w:t>:</w:t>
      </w:r>
      <w:r w:rsidR="007D4A73" w:rsidRPr="004C3F9E">
        <w:rPr>
          <w:sz w:val="28"/>
          <w:szCs w:val="28"/>
        </w:rPr>
        <w:t xml:space="preserve"> ENREGISTRER</w:t>
      </w:r>
      <w:r w:rsidRPr="004C3F9E">
        <w:rPr>
          <w:sz w:val="28"/>
          <w:szCs w:val="28"/>
        </w:rPr>
        <w:t xml:space="preserve"> grâce à l'application Adobe Voice sur la tablette. Cet enregistrement est exporté sous forme de vidéo.</w:t>
      </w:r>
    </w:p>
    <w:p w:rsidR="004C3F9E" w:rsidRPr="004C3F9E" w:rsidRDefault="004C3F9E" w:rsidP="004C3F9E">
      <w:pPr>
        <w:ind w:left="360"/>
        <w:rPr>
          <w:sz w:val="28"/>
          <w:szCs w:val="28"/>
        </w:rPr>
      </w:pPr>
    </w:p>
    <w:p w:rsidR="0069584E" w:rsidRPr="004C3F9E" w:rsidRDefault="004C3F9E" w:rsidP="004C3F9E">
      <w:pPr>
        <w:ind w:left="360"/>
        <w:rPr>
          <w:sz w:val="28"/>
          <w:szCs w:val="28"/>
        </w:rPr>
      </w:pPr>
      <w:r w:rsidRPr="004C3F9E">
        <w:rPr>
          <w:sz w:val="28"/>
          <w:szCs w:val="28"/>
        </w:rPr>
        <w:t>A partir du lien de cette vidéo, un QR Code est créé, imprimé et collé sur le texte de la comptine. Les élèves peuvent alors, au moment de l'accueil, prendre le cahier collectif de comptines et scanner le QR Code de leur choix à l'aide de la tablette pour écouter la comptine.</w:t>
      </w:r>
    </w:p>
    <w:p w:rsidR="004C3F9E" w:rsidRPr="004C3F9E" w:rsidRDefault="004C3F9E" w:rsidP="004C3F9E">
      <w:pPr>
        <w:ind w:left="360"/>
        <w:rPr>
          <w:sz w:val="28"/>
          <w:szCs w:val="28"/>
        </w:rPr>
      </w:pPr>
    </w:p>
    <w:p w:rsidR="004C3F9E" w:rsidRPr="004C3F9E" w:rsidRDefault="007D4A73" w:rsidP="004C3F9E">
      <w:pPr>
        <w:ind w:left="360"/>
        <w:rPr>
          <w:sz w:val="28"/>
          <w:szCs w:val="28"/>
        </w:rPr>
      </w:pPr>
      <w:r>
        <w:rPr>
          <w:sz w:val="28"/>
          <w:szCs w:val="28"/>
        </w:rPr>
        <w:t>FILMS D’ANM</w:t>
      </w:r>
      <w:r w:rsidR="004C3F9E" w:rsidRPr="004C3F9E">
        <w:rPr>
          <w:sz w:val="28"/>
          <w:szCs w:val="28"/>
        </w:rPr>
        <w:t>ATION :</w:t>
      </w:r>
    </w:p>
    <w:p w:rsidR="0069584E" w:rsidRPr="007D4A73" w:rsidRDefault="007D4A73" w:rsidP="007D4A73">
      <w:pPr>
        <w:pStyle w:val="Paragraphedeliste"/>
        <w:numPr>
          <w:ilvl w:val="0"/>
          <w:numId w:val="4"/>
        </w:numPr>
        <w:rPr>
          <w:sz w:val="28"/>
          <w:szCs w:val="28"/>
        </w:rPr>
      </w:pPr>
      <w:r w:rsidRPr="007D4A73">
        <w:rPr>
          <w:sz w:val="28"/>
          <w:szCs w:val="28"/>
        </w:rPr>
        <w:t xml:space="preserve">1° </w:t>
      </w:r>
      <w:r w:rsidR="004C3F9E" w:rsidRPr="007D4A73">
        <w:rPr>
          <w:sz w:val="28"/>
          <w:szCs w:val="28"/>
        </w:rPr>
        <w:t xml:space="preserve">Hugo et </w:t>
      </w:r>
      <w:r w:rsidRPr="007D4A73">
        <w:rPr>
          <w:sz w:val="28"/>
          <w:szCs w:val="28"/>
        </w:rPr>
        <w:t>Cagoule :</w:t>
      </w:r>
      <w:r w:rsidR="004C3F9E" w:rsidRPr="007D4A73">
        <w:rPr>
          <w:sz w:val="28"/>
          <w:szCs w:val="28"/>
        </w:rPr>
        <w:t xml:space="preserve"> Applications utilisées: </w:t>
      </w:r>
      <w:proofErr w:type="spellStart"/>
      <w:r w:rsidR="004C3F9E" w:rsidRPr="007D4A73">
        <w:rPr>
          <w:i/>
          <w:sz w:val="28"/>
          <w:szCs w:val="28"/>
        </w:rPr>
        <w:t>iStopMotion</w:t>
      </w:r>
      <w:proofErr w:type="spellEnd"/>
      <w:r w:rsidR="004C3F9E" w:rsidRPr="007D4A73">
        <w:rPr>
          <w:sz w:val="28"/>
          <w:szCs w:val="28"/>
        </w:rPr>
        <w:t xml:space="preserve"> (animation</w:t>
      </w:r>
      <w:proofErr w:type="gramStart"/>
      <w:r w:rsidR="004C3F9E" w:rsidRPr="007D4A73">
        <w:rPr>
          <w:sz w:val="28"/>
          <w:szCs w:val="28"/>
        </w:rPr>
        <w:t>) ,</w:t>
      </w:r>
      <w:proofErr w:type="gramEnd"/>
      <w:r w:rsidR="004C3F9E" w:rsidRPr="007D4A73">
        <w:rPr>
          <w:sz w:val="28"/>
          <w:szCs w:val="28"/>
        </w:rPr>
        <w:t xml:space="preserve"> </w:t>
      </w:r>
      <w:proofErr w:type="spellStart"/>
      <w:r w:rsidR="004C3F9E" w:rsidRPr="007D4A73">
        <w:rPr>
          <w:i/>
          <w:sz w:val="28"/>
          <w:szCs w:val="28"/>
        </w:rPr>
        <w:t>GreenScreen</w:t>
      </w:r>
      <w:proofErr w:type="spellEnd"/>
      <w:r w:rsidR="004C3F9E" w:rsidRPr="007D4A73">
        <w:rPr>
          <w:i/>
          <w:sz w:val="28"/>
          <w:szCs w:val="28"/>
        </w:rPr>
        <w:t xml:space="preserve"> </w:t>
      </w:r>
      <w:r w:rsidR="004C3F9E" w:rsidRPr="007D4A73">
        <w:rPr>
          <w:sz w:val="28"/>
          <w:szCs w:val="28"/>
        </w:rPr>
        <w:t xml:space="preserve">(changement du fond), </w:t>
      </w:r>
      <w:proofErr w:type="spellStart"/>
      <w:r w:rsidR="004C3F9E" w:rsidRPr="007D4A73">
        <w:rPr>
          <w:i/>
          <w:sz w:val="28"/>
          <w:szCs w:val="28"/>
        </w:rPr>
        <w:t>Comic</w:t>
      </w:r>
      <w:proofErr w:type="spellEnd"/>
      <w:r w:rsidR="004C3F9E" w:rsidRPr="007D4A73">
        <w:rPr>
          <w:i/>
          <w:sz w:val="28"/>
          <w:szCs w:val="28"/>
        </w:rPr>
        <w:t xml:space="preserve"> Book</w:t>
      </w:r>
      <w:r w:rsidR="004C3F9E" w:rsidRPr="007D4A73">
        <w:rPr>
          <w:sz w:val="28"/>
          <w:szCs w:val="28"/>
        </w:rPr>
        <w:t xml:space="preserve"> (pour les photos) et </w:t>
      </w:r>
      <w:proofErr w:type="spellStart"/>
      <w:r w:rsidR="004C3F9E" w:rsidRPr="007D4A73">
        <w:rPr>
          <w:sz w:val="28"/>
          <w:szCs w:val="28"/>
        </w:rPr>
        <w:t>i</w:t>
      </w:r>
      <w:r w:rsidR="004C3F9E" w:rsidRPr="007D4A73">
        <w:rPr>
          <w:i/>
          <w:sz w:val="28"/>
          <w:szCs w:val="28"/>
        </w:rPr>
        <w:t>Movie</w:t>
      </w:r>
      <w:proofErr w:type="spellEnd"/>
      <w:r w:rsidR="004C3F9E" w:rsidRPr="007D4A73">
        <w:rPr>
          <w:i/>
          <w:sz w:val="28"/>
          <w:szCs w:val="28"/>
        </w:rPr>
        <w:t xml:space="preserve"> </w:t>
      </w:r>
      <w:r w:rsidR="004C3F9E" w:rsidRPr="007D4A73">
        <w:rPr>
          <w:sz w:val="28"/>
          <w:szCs w:val="28"/>
        </w:rPr>
        <w:t>pour le son et le montage final.</w:t>
      </w:r>
    </w:p>
    <w:p w:rsidR="0069584E" w:rsidRPr="007D4A73" w:rsidRDefault="007D4A73" w:rsidP="007D4A73">
      <w:pPr>
        <w:pStyle w:val="Paragraphedeliste"/>
        <w:numPr>
          <w:ilvl w:val="0"/>
          <w:numId w:val="4"/>
        </w:numPr>
        <w:rPr>
          <w:sz w:val="28"/>
          <w:szCs w:val="28"/>
        </w:rPr>
      </w:pPr>
      <w:r w:rsidRPr="007D4A73">
        <w:rPr>
          <w:sz w:val="28"/>
          <w:szCs w:val="28"/>
        </w:rPr>
        <w:t xml:space="preserve"> 2° </w:t>
      </w:r>
      <w:r w:rsidR="004C3F9E" w:rsidRPr="007D4A73">
        <w:rPr>
          <w:sz w:val="28"/>
          <w:szCs w:val="28"/>
        </w:rPr>
        <w:t xml:space="preserve">Les petits loups qui chantent : Des p'tits loups de 3 ans qui chantent dans </w:t>
      </w:r>
      <w:proofErr w:type="spellStart"/>
      <w:r w:rsidR="004C3F9E" w:rsidRPr="007D4A73">
        <w:rPr>
          <w:sz w:val="28"/>
          <w:szCs w:val="28"/>
        </w:rPr>
        <w:t>dans</w:t>
      </w:r>
      <w:proofErr w:type="spellEnd"/>
      <w:r w:rsidR="004C3F9E" w:rsidRPr="007D4A73">
        <w:rPr>
          <w:sz w:val="28"/>
          <w:szCs w:val="28"/>
        </w:rPr>
        <w:t xml:space="preserve"> la forêt</w:t>
      </w:r>
      <w:r w:rsidR="004C3F9E" w:rsidRPr="007D4A73">
        <w:rPr>
          <w:sz w:val="28"/>
          <w:szCs w:val="28"/>
        </w:rPr>
        <w:br/>
        <w:t xml:space="preserve">avec les applications Green </w:t>
      </w:r>
      <w:proofErr w:type="spellStart"/>
      <w:r w:rsidR="004C3F9E" w:rsidRPr="007D4A73">
        <w:rPr>
          <w:i/>
          <w:sz w:val="28"/>
          <w:szCs w:val="28"/>
        </w:rPr>
        <w:t>Screen</w:t>
      </w:r>
      <w:proofErr w:type="spellEnd"/>
      <w:r w:rsidR="004C3F9E" w:rsidRPr="007D4A73">
        <w:rPr>
          <w:i/>
          <w:sz w:val="28"/>
          <w:szCs w:val="28"/>
        </w:rPr>
        <w:t xml:space="preserve"> et </w:t>
      </w:r>
      <w:proofErr w:type="spellStart"/>
      <w:r w:rsidR="004C3F9E" w:rsidRPr="007D4A73">
        <w:rPr>
          <w:i/>
          <w:sz w:val="28"/>
          <w:szCs w:val="28"/>
        </w:rPr>
        <w:t>Vimo</w:t>
      </w:r>
      <w:proofErr w:type="spellEnd"/>
      <w:r w:rsidR="004C3F9E" w:rsidRPr="007D4A73">
        <w:rPr>
          <w:sz w:val="28"/>
          <w:szCs w:val="28"/>
        </w:rPr>
        <w:t xml:space="preserve"> (ajout de l'effet "feuilles qui volent")</w:t>
      </w:r>
    </w:p>
    <w:p w:rsidR="0069584E" w:rsidRPr="007D4A73" w:rsidRDefault="007D4A73" w:rsidP="007D4A73">
      <w:pPr>
        <w:pStyle w:val="Paragraphedeliste"/>
        <w:numPr>
          <w:ilvl w:val="0"/>
          <w:numId w:val="4"/>
        </w:numPr>
        <w:rPr>
          <w:sz w:val="28"/>
          <w:szCs w:val="28"/>
        </w:rPr>
      </w:pPr>
      <w:r w:rsidRPr="007D4A73">
        <w:rPr>
          <w:sz w:val="28"/>
          <w:szCs w:val="28"/>
        </w:rPr>
        <w:t>3°</w:t>
      </w:r>
      <w:r>
        <w:rPr>
          <w:sz w:val="28"/>
          <w:szCs w:val="28"/>
        </w:rPr>
        <w:t xml:space="preserve"> </w:t>
      </w:r>
      <w:r w:rsidR="004C3F9E" w:rsidRPr="007D4A73">
        <w:rPr>
          <w:sz w:val="28"/>
          <w:szCs w:val="28"/>
        </w:rPr>
        <w:t>Les monstres à l’école : grâce à l'application "</w:t>
      </w:r>
      <w:proofErr w:type="spellStart"/>
      <w:r w:rsidR="004C3F9E" w:rsidRPr="007D4A73">
        <w:rPr>
          <w:i/>
          <w:sz w:val="28"/>
          <w:szCs w:val="28"/>
        </w:rPr>
        <w:t>Superhero</w:t>
      </w:r>
      <w:proofErr w:type="spellEnd"/>
      <w:r w:rsidR="004C3F9E" w:rsidRPr="007D4A73">
        <w:rPr>
          <w:i/>
          <w:sz w:val="28"/>
          <w:szCs w:val="28"/>
        </w:rPr>
        <w:t xml:space="preserve"> HD".</w:t>
      </w:r>
      <w:r w:rsidR="004C3F9E" w:rsidRPr="007D4A73">
        <w:rPr>
          <w:sz w:val="28"/>
          <w:szCs w:val="28"/>
        </w:rPr>
        <w:br/>
        <w:t>Le "plus" de l'application: possibilité d'enregistrer deux enfants sur la même scène, animer une galerie très sympathique de petits personnages</w:t>
      </w:r>
    </w:p>
    <w:p w:rsidR="0069584E" w:rsidRPr="007D4A73" w:rsidRDefault="007D4A73" w:rsidP="007D4A73">
      <w:pPr>
        <w:pStyle w:val="Paragraphedeliste"/>
        <w:numPr>
          <w:ilvl w:val="0"/>
          <w:numId w:val="4"/>
        </w:numPr>
        <w:rPr>
          <w:i/>
          <w:sz w:val="28"/>
          <w:szCs w:val="28"/>
        </w:rPr>
      </w:pPr>
      <w:r>
        <w:rPr>
          <w:sz w:val="28"/>
          <w:szCs w:val="28"/>
        </w:rPr>
        <w:t>4 °</w:t>
      </w:r>
      <w:r w:rsidR="004C3F9E" w:rsidRPr="007D4A73">
        <w:rPr>
          <w:sz w:val="28"/>
          <w:szCs w:val="28"/>
        </w:rPr>
        <w:t>Les petits cochons :(application Book Creator, et images de l'application "</w:t>
      </w:r>
      <w:proofErr w:type="spellStart"/>
      <w:r w:rsidR="004C3F9E" w:rsidRPr="007D4A73">
        <w:rPr>
          <w:i/>
          <w:sz w:val="28"/>
          <w:szCs w:val="28"/>
        </w:rPr>
        <w:t>Little</w:t>
      </w:r>
      <w:proofErr w:type="spellEnd"/>
      <w:r w:rsidR="004C3F9E" w:rsidRPr="007D4A73">
        <w:rPr>
          <w:i/>
          <w:sz w:val="28"/>
          <w:szCs w:val="28"/>
        </w:rPr>
        <w:t xml:space="preserve"> </w:t>
      </w:r>
      <w:proofErr w:type="spellStart"/>
      <w:r w:rsidR="004C3F9E" w:rsidRPr="007D4A73">
        <w:rPr>
          <w:i/>
          <w:sz w:val="28"/>
          <w:szCs w:val="28"/>
        </w:rPr>
        <w:t>Pigs</w:t>
      </w:r>
      <w:proofErr w:type="spellEnd"/>
      <w:r w:rsidR="004C3F9E" w:rsidRPr="007D4A73">
        <w:rPr>
          <w:i/>
          <w:sz w:val="28"/>
          <w:szCs w:val="28"/>
        </w:rPr>
        <w:t>",</w:t>
      </w:r>
      <w:r w:rsidR="004C3F9E" w:rsidRPr="007D4A73">
        <w:rPr>
          <w:sz w:val="28"/>
          <w:szCs w:val="28"/>
        </w:rPr>
        <w:t xml:space="preserve"> </w:t>
      </w:r>
      <w:r w:rsidR="004C3F9E" w:rsidRPr="007D4A73">
        <w:rPr>
          <w:i/>
          <w:sz w:val="28"/>
          <w:szCs w:val="28"/>
        </w:rPr>
        <w:t>Duncan</w:t>
      </w:r>
      <w:r w:rsidR="004C3F9E" w:rsidRPr="007D4A73">
        <w:rPr>
          <w:sz w:val="28"/>
          <w:szCs w:val="28"/>
        </w:rPr>
        <w:t xml:space="preserve"> </w:t>
      </w:r>
      <w:proofErr w:type="spellStart"/>
      <w:r w:rsidR="004C3F9E" w:rsidRPr="007D4A73">
        <w:rPr>
          <w:i/>
          <w:sz w:val="28"/>
          <w:szCs w:val="28"/>
        </w:rPr>
        <w:t>Cuthbertson</w:t>
      </w:r>
      <w:proofErr w:type="spellEnd"/>
      <w:r w:rsidR="004C3F9E" w:rsidRPr="007D4A73">
        <w:rPr>
          <w:i/>
          <w:sz w:val="28"/>
          <w:szCs w:val="28"/>
        </w:rPr>
        <w:t>)</w:t>
      </w:r>
    </w:p>
    <w:p w:rsidR="004C3F9E" w:rsidRPr="007D4A73" w:rsidRDefault="007D4A73" w:rsidP="007D4A73">
      <w:pPr>
        <w:pStyle w:val="Paragraphedeliste"/>
        <w:numPr>
          <w:ilvl w:val="0"/>
          <w:numId w:val="4"/>
        </w:numPr>
        <w:rPr>
          <w:sz w:val="28"/>
          <w:szCs w:val="28"/>
        </w:rPr>
      </w:pPr>
      <w:r w:rsidRPr="007D4A73">
        <w:rPr>
          <w:sz w:val="28"/>
          <w:szCs w:val="28"/>
        </w:rPr>
        <w:t>5</w:t>
      </w:r>
      <w:r>
        <w:rPr>
          <w:sz w:val="28"/>
          <w:szCs w:val="28"/>
        </w:rPr>
        <w:t>°</w:t>
      </w:r>
      <w:r w:rsidRPr="007D4A73">
        <w:rPr>
          <w:sz w:val="28"/>
          <w:szCs w:val="28"/>
        </w:rPr>
        <w:t xml:space="preserve"> </w:t>
      </w:r>
      <w:r w:rsidR="004C3F9E" w:rsidRPr="007D4A73">
        <w:rPr>
          <w:sz w:val="28"/>
          <w:szCs w:val="28"/>
        </w:rPr>
        <w:t>Création d'une comptine vidéo montée et enregistrée sur</w:t>
      </w:r>
    </w:p>
    <w:p w:rsidR="004C3F9E" w:rsidRPr="007D4A73" w:rsidRDefault="007D4A73" w:rsidP="007D4A73">
      <w:pPr>
        <w:pStyle w:val="Paragraphedeliste"/>
        <w:ind w:left="1080"/>
        <w:rPr>
          <w:sz w:val="28"/>
          <w:szCs w:val="28"/>
        </w:rPr>
      </w:pPr>
      <w:r>
        <w:rPr>
          <w:sz w:val="28"/>
          <w:szCs w:val="28"/>
        </w:rPr>
        <w:t xml:space="preserve"> </w:t>
      </w:r>
      <w:r w:rsidR="004C3F9E" w:rsidRPr="007D4A73">
        <w:rPr>
          <w:sz w:val="28"/>
          <w:szCs w:val="28"/>
        </w:rPr>
        <w:t>Book Creator.</w:t>
      </w:r>
    </w:p>
    <w:p w:rsidR="004C3F9E" w:rsidRPr="007D4A73" w:rsidRDefault="007D4A73" w:rsidP="007D4A73">
      <w:pPr>
        <w:pStyle w:val="Paragraphedeliste"/>
        <w:numPr>
          <w:ilvl w:val="0"/>
          <w:numId w:val="4"/>
        </w:numPr>
        <w:rPr>
          <w:i/>
          <w:sz w:val="28"/>
          <w:szCs w:val="28"/>
        </w:rPr>
      </w:pPr>
      <w:r w:rsidRPr="007D4A73">
        <w:rPr>
          <w:sz w:val="28"/>
          <w:szCs w:val="28"/>
        </w:rPr>
        <w:t>6°</w:t>
      </w:r>
      <w:r w:rsidR="004C3F9E" w:rsidRPr="007D4A73">
        <w:rPr>
          <w:sz w:val="28"/>
          <w:szCs w:val="28"/>
        </w:rPr>
        <w:t xml:space="preserve">application  </w:t>
      </w:r>
      <w:r w:rsidR="004C3F9E" w:rsidRPr="007D4A73">
        <w:rPr>
          <w:i/>
          <w:sz w:val="28"/>
          <w:szCs w:val="28"/>
        </w:rPr>
        <w:t xml:space="preserve">power </w:t>
      </w:r>
      <w:proofErr w:type="spellStart"/>
      <w:r w:rsidR="004C3F9E" w:rsidRPr="007D4A73">
        <w:rPr>
          <w:i/>
          <w:sz w:val="28"/>
          <w:szCs w:val="28"/>
        </w:rPr>
        <w:t>director</w:t>
      </w:r>
      <w:proofErr w:type="spellEnd"/>
      <w:r>
        <w:rPr>
          <w:sz w:val="28"/>
          <w:szCs w:val="28"/>
        </w:rPr>
        <w:t xml:space="preserve"> : école Curie, Halluin </w:t>
      </w:r>
      <w:bookmarkStart w:id="0" w:name="_GoBack"/>
      <w:bookmarkEnd w:id="0"/>
    </w:p>
    <w:p w:rsidR="004C3F9E" w:rsidRPr="004C3F9E" w:rsidRDefault="004C3F9E" w:rsidP="004C3F9E">
      <w:pPr>
        <w:ind w:left="360"/>
        <w:rPr>
          <w:sz w:val="32"/>
          <w:szCs w:val="32"/>
        </w:rPr>
      </w:pPr>
    </w:p>
    <w:p w:rsidR="004C3F9E" w:rsidRPr="004C3F9E" w:rsidRDefault="004C3F9E" w:rsidP="004C3F9E">
      <w:pPr>
        <w:ind w:left="360"/>
        <w:rPr>
          <w:sz w:val="32"/>
          <w:szCs w:val="32"/>
        </w:rPr>
      </w:pPr>
    </w:p>
    <w:p w:rsidR="004C3F9E" w:rsidRPr="004C3F9E" w:rsidRDefault="004C3F9E" w:rsidP="004C3F9E">
      <w:pPr>
        <w:ind w:left="720"/>
        <w:rPr>
          <w:sz w:val="32"/>
          <w:szCs w:val="32"/>
        </w:rPr>
      </w:pPr>
    </w:p>
    <w:p w:rsidR="001164FB" w:rsidRPr="004C3F9E" w:rsidRDefault="001164FB" w:rsidP="001164FB">
      <w:pPr>
        <w:rPr>
          <w:sz w:val="32"/>
          <w:szCs w:val="32"/>
        </w:rPr>
      </w:pPr>
      <w:r w:rsidRPr="004C3F9E">
        <w:rPr>
          <w:sz w:val="32"/>
          <w:szCs w:val="32"/>
        </w:rPr>
        <w:br/>
      </w:r>
      <w:r w:rsidRPr="004C3F9E">
        <w:rPr>
          <w:sz w:val="32"/>
          <w:szCs w:val="32"/>
        </w:rPr>
        <w:br/>
      </w:r>
    </w:p>
    <w:sectPr w:rsidR="001164FB" w:rsidRPr="004C3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5E4D"/>
    <w:multiLevelType w:val="hybridMultilevel"/>
    <w:tmpl w:val="0DA848FC"/>
    <w:lvl w:ilvl="0" w:tplc="3DB22BD0">
      <w:start w:val="1"/>
      <w:numFmt w:val="bullet"/>
      <w:lvlText w:val=""/>
      <w:lvlJc w:val="left"/>
      <w:pPr>
        <w:tabs>
          <w:tab w:val="num" w:pos="720"/>
        </w:tabs>
        <w:ind w:left="720" w:hanging="360"/>
      </w:pPr>
      <w:rPr>
        <w:rFonts w:ascii="Wingdings 2" w:hAnsi="Wingdings 2" w:hint="default"/>
      </w:rPr>
    </w:lvl>
    <w:lvl w:ilvl="1" w:tplc="52A62270" w:tentative="1">
      <w:start w:val="1"/>
      <w:numFmt w:val="bullet"/>
      <w:lvlText w:val=""/>
      <w:lvlJc w:val="left"/>
      <w:pPr>
        <w:tabs>
          <w:tab w:val="num" w:pos="1440"/>
        </w:tabs>
        <w:ind w:left="1440" w:hanging="360"/>
      </w:pPr>
      <w:rPr>
        <w:rFonts w:ascii="Wingdings 2" w:hAnsi="Wingdings 2" w:hint="default"/>
      </w:rPr>
    </w:lvl>
    <w:lvl w:ilvl="2" w:tplc="94D2C104" w:tentative="1">
      <w:start w:val="1"/>
      <w:numFmt w:val="bullet"/>
      <w:lvlText w:val=""/>
      <w:lvlJc w:val="left"/>
      <w:pPr>
        <w:tabs>
          <w:tab w:val="num" w:pos="2160"/>
        </w:tabs>
        <w:ind w:left="2160" w:hanging="360"/>
      </w:pPr>
      <w:rPr>
        <w:rFonts w:ascii="Wingdings 2" w:hAnsi="Wingdings 2" w:hint="default"/>
      </w:rPr>
    </w:lvl>
    <w:lvl w:ilvl="3" w:tplc="4FFCD976" w:tentative="1">
      <w:start w:val="1"/>
      <w:numFmt w:val="bullet"/>
      <w:lvlText w:val=""/>
      <w:lvlJc w:val="left"/>
      <w:pPr>
        <w:tabs>
          <w:tab w:val="num" w:pos="2880"/>
        </w:tabs>
        <w:ind w:left="2880" w:hanging="360"/>
      </w:pPr>
      <w:rPr>
        <w:rFonts w:ascii="Wingdings 2" w:hAnsi="Wingdings 2" w:hint="default"/>
      </w:rPr>
    </w:lvl>
    <w:lvl w:ilvl="4" w:tplc="35A8E8E2" w:tentative="1">
      <w:start w:val="1"/>
      <w:numFmt w:val="bullet"/>
      <w:lvlText w:val=""/>
      <w:lvlJc w:val="left"/>
      <w:pPr>
        <w:tabs>
          <w:tab w:val="num" w:pos="3600"/>
        </w:tabs>
        <w:ind w:left="3600" w:hanging="360"/>
      </w:pPr>
      <w:rPr>
        <w:rFonts w:ascii="Wingdings 2" w:hAnsi="Wingdings 2" w:hint="default"/>
      </w:rPr>
    </w:lvl>
    <w:lvl w:ilvl="5" w:tplc="D79C0478" w:tentative="1">
      <w:start w:val="1"/>
      <w:numFmt w:val="bullet"/>
      <w:lvlText w:val=""/>
      <w:lvlJc w:val="left"/>
      <w:pPr>
        <w:tabs>
          <w:tab w:val="num" w:pos="4320"/>
        </w:tabs>
        <w:ind w:left="4320" w:hanging="360"/>
      </w:pPr>
      <w:rPr>
        <w:rFonts w:ascii="Wingdings 2" w:hAnsi="Wingdings 2" w:hint="default"/>
      </w:rPr>
    </w:lvl>
    <w:lvl w:ilvl="6" w:tplc="D05AB556" w:tentative="1">
      <w:start w:val="1"/>
      <w:numFmt w:val="bullet"/>
      <w:lvlText w:val=""/>
      <w:lvlJc w:val="left"/>
      <w:pPr>
        <w:tabs>
          <w:tab w:val="num" w:pos="5040"/>
        </w:tabs>
        <w:ind w:left="5040" w:hanging="360"/>
      </w:pPr>
      <w:rPr>
        <w:rFonts w:ascii="Wingdings 2" w:hAnsi="Wingdings 2" w:hint="default"/>
      </w:rPr>
    </w:lvl>
    <w:lvl w:ilvl="7" w:tplc="2EDE5F78" w:tentative="1">
      <w:start w:val="1"/>
      <w:numFmt w:val="bullet"/>
      <w:lvlText w:val=""/>
      <w:lvlJc w:val="left"/>
      <w:pPr>
        <w:tabs>
          <w:tab w:val="num" w:pos="5760"/>
        </w:tabs>
        <w:ind w:left="5760" w:hanging="360"/>
      </w:pPr>
      <w:rPr>
        <w:rFonts w:ascii="Wingdings 2" w:hAnsi="Wingdings 2" w:hint="default"/>
      </w:rPr>
    </w:lvl>
    <w:lvl w:ilvl="8" w:tplc="D2E2A98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A583A87"/>
    <w:multiLevelType w:val="hybridMultilevel"/>
    <w:tmpl w:val="23EA41EA"/>
    <w:lvl w:ilvl="0" w:tplc="41C2FFDE">
      <w:start w:val="1"/>
      <w:numFmt w:val="bullet"/>
      <w:lvlText w:val=""/>
      <w:lvlJc w:val="left"/>
      <w:pPr>
        <w:tabs>
          <w:tab w:val="num" w:pos="720"/>
        </w:tabs>
        <w:ind w:left="720" w:hanging="360"/>
      </w:pPr>
      <w:rPr>
        <w:rFonts w:ascii="Wingdings 2" w:hAnsi="Wingdings 2" w:hint="default"/>
      </w:rPr>
    </w:lvl>
    <w:lvl w:ilvl="1" w:tplc="AEC8A7F6" w:tentative="1">
      <w:start w:val="1"/>
      <w:numFmt w:val="bullet"/>
      <w:lvlText w:val=""/>
      <w:lvlJc w:val="left"/>
      <w:pPr>
        <w:tabs>
          <w:tab w:val="num" w:pos="1440"/>
        </w:tabs>
        <w:ind w:left="1440" w:hanging="360"/>
      </w:pPr>
      <w:rPr>
        <w:rFonts w:ascii="Wingdings 2" w:hAnsi="Wingdings 2" w:hint="default"/>
      </w:rPr>
    </w:lvl>
    <w:lvl w:ilvl="2" w:tplc="FFA4C3C0" w:tentative="1">
      <w:start w:val="1"/>
      <w:numFmt w:val="bullet"/>
      <w:lvlText w:val=""/>
      <w:lvlJc w:val="left"/>
      <w:pPr>
        <w:tabs>
          <w:tab w:val="num" w:pos="2160"/>
        </w:tabs>
        <w:ind w:left="2160" w:hanging="360"/>
      </w:pPr>
      <w:rPr>
        <w:rFonts w:ascii="Wingdings 2" w:hAnsi="Wingdings 2" w:hint="default"/>
      </w:rPr>
    </w:lvl>
    <w:lvl w:ilvl="3" w:tplc="21947D94" w:tentative="1">
      <w:start w:val="1"/>
      <w:numFmt w:val="bullet"/>
      <w:lvlText w:val=""/>
      <w:lvlJc w:val="left"/>
      <w:pPr>
        <w:tabs>
          <w:tab w:val="num" w:pos="2880"/>
        </w:tabs>
        <w:ind w:left="2880" w:hanging="360"/>
      </w:pPr>
      <w:rPr>
        <w:rFonts w:ascii="Wingdings 2" w:hAnsi="Wingdings 2" w:hint="default"/>
      </w:rPr>
    </w:lvl>
    <w:lvl w:ilvl="4" w:tplc="355C953E" w:tentative="1">
      <w:start w:val="1"/>
      <w:numFmt w:val="bullet"/>
      <w:lvlText w:val=""/>
      <w:lvlJc w:val="left"/>
      <w:pPr>
        <w:tabs>
          <w:tab w:val="num" w:pos="3600"/>
        </w:tabs>
        <w:ind w:left="3600" w:hanging="360"/>
      </w:pPr>
      <w:rPr>
        <w:rFonts w:ascii="Wingdings 2" w:hAnsi="Wingdings 2" w:hint="default"/>
      </w:rPr>
    </w:lvl>
    <w:lvl w:ilvl="5" w:tplc="163445BC" w:tentative="1">
      <w:start w:val="1"/>
      <w:numFmt w:val="bullet"/>
      <w:lvlText w:val=""/>
      <w:lvlJc w:val="left"/>
      <w:pPr>
        <w:tabs>
          <w:tab w:val="num" w:pos="4320"/>
        </w:tabs>
        <w:ind w:left="4320" w:hanging="360"/>
      </w:pPr>
      <w:rPr>
        <w:rFonts w:ascii="Wingdings 2" w:hAnsi="Wingdings 2" w:hint="default"/>
      </w:rPr>
    </w:lvl>
    <w:lvl w:ilvl="6" w:tplc="9766BD24" w:tentative="1">
      <w:start w:val="1"/>
      <w:numFmt w:val="bullet"/>
      <w:lvlText w:val=""/>
      <w:lvlJc w:val="left"/>
      <w:pPr>
        <w:tabs>
          <w:tab w:val="num" w:pos="5040"/>
        </w:tabs>
        <w:ind w:left="5040" w:hanging="360"/>
      </w:pPr>
      <w:rPr>
        <w:rFonts w:ascii="Wingdings 2" w:hAnsi="Wingdings 2" w:hint="default"/>
      </w:rPr>
    </w:lvl>
    <w:lvl w:ilvl="7" w:tplc="B73A9EB4" w:tentative="1">
      <w:start w:val="1"/>
      <w:numFmt w:val="bullet"/>
      <w:lvlText w:val=""/>
      <w:lvlJc w:val="left"/>
      <w:pPr>
        <w:tabs>
          <w:tab w:val="num" w:pos="5760"/>
        </w:tabs>
        <w:ind w:left="5760" w:hanging="360"/>
      </w:pPr>
      <w:rPr>
        <w:rFonts w:ascii="Wingdings 2" w:hAnsi="Wingdings 2" w:hint="default"/>
      </w:rPr>
    </w:lvl>
    <w:lvl w:ilvl="8" w:tplc="081C952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95126BD"/>
    <w:multiLevelType w:val="hybridMultilevel"/>
    <w:tmpl w:val="C6CC07AC"/>
    <w:lvl w:ilvl="0" w:tplc="D876D04E">
      <w:start w:val="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C471BD0"/>
    <w:multiLevelType w:val="hybridMultilevel"/>
    <w:tmpl w:val="7A268B6A"/>
    <w:lvl w:ilvl="0" w:tplc="F962B900">
      <w:start w:val="1"/>
      <w:numFmt w:val="bullet"/>
      <w:lvlText w:val=""/>
      <w:lvlJc w:val="left"/>
      <w:pPr>
        <w:tabs>
          <w:tab w:val="num" w:pos="720"/>
        </w:tabs>
        <w:ind w:left="720" w:hanging="360"/>
      </w:pPr>
      <w:rPr>
        <w:rFonts w:ascii="Wingdings 2" w:hAnsi="Wingdings 2" w:hint="default"/>
      </w:rPr>
    </w:lvl>
    <w:lvl w:ilvl="1" w:tplc="B0ECDC56" w:tentative="1">
      <w:start w:val="1"/>
      <w:numFmt w:val="bullet"/>
      <w:lvlText w:val=""/>
      <w:lvlJc w:val="left"/>
      <w:pPr>
        <w:tabs>
          <w:tab w:val="num" w:pos="1440"/>
        </w:tabs>
        <w:ind w:left="1440" w:hanging="360"/>
      </w:pPr>
      <w:rPr>
        <w:rFonts w:ascii="Wingdings 2" w:hAnsi="Wingdings 2" w:hint="default"/>
      </w:rPr>
    </w:lvl>
    <w:lvl w:ilvl="2" w:tplc="70E2FD40" w:tentative="1">
      <w:start w:val="1"/>
      <w:numFmt w:val="bullet"/>
      <w:lvlText w:val=""/>
      <w:lvlJc w:val="left"/>
      <w:pPr>
        <w:tabs>
          <w:tab w:val="num" w:pos="2160"/>
        </w:tabs>
        <w:ind w:left="2160" w:hanging="360"/>
      </w:pPr>
      <w:rPr>
        <w:rFonts w:ascii="Wingdings 2" w:hAnsi="Wingdings 2" w:hint="default"/>
      </w:rPr>
    </w:lvl>
    <w:lvl w:ilvl="3" w:tplc="3CEEDBF0" w:tentative="1">
      <w:start w:val="1"/>
      <w:numFmt w:val="bullet"/>
      <w:lvlText w:val=""/>
      <w:lvlJc w:val="left"/>
      <w:pPr>
        <w:tabs>
          <w:tab w:val="num" w:pos="2880"/>
        </w:tabs>
        <w:ind w:left="2880" w:hanging="360"/>
      </w:pPr>
      <w:rPr>
        <w:rFonts w:ascii="Wingdings 2" w:hAnsi="Wingdings 2" w:hint="default"/>
      </w:rPr>
    </w:lvl>
    <w:lvl w:ilvl="4" w:tplc="29BECAFA" w:tentative="1">
      <w:start w:val="1"/>
      <w:numFmt w:val="bullet"/>
      <w:lvlText w:val=""/>
      <w:lvlJc w:val="left"/>
      <w:pPr>
        <w:tabs>
          <w:tab w:val="num" w:pos="3600"/>
        </w:tabs>
        <w:ind w:left="3600" w:hanging="360"/>
      </w:pPr>
      <w:rPr>
        <w:rFonts w:ascii="Wingdings 2" w:hAnsi="Wingdings 2" w:hint="default"/>
      </w:rPr>
    </w:lvl>
    <w:lvl w:ilvl="5" w:tplc="4D120820" w:tentative="1">
      <w:start w:val="1"/>
      <w:numFmt w:val="bullet"/>
      <w:lvlText w:val=""/>
      <w:lvlJc w:val="left"/>
      <w:pPr>
        <w:tabs>
          <w:tab w:val="num" w:pos="4320"/>
        </w:tabs>
        <w:ind w:left="4320" w:hanging="360"/>
      </w:pPr>
      <w:rPr>
        <w:rFonts w:ascii="Wingdings 2" w:hAnsi="Wingdings 2" w:hint="default"/>
      </w:rPr>
    </w:lvl>
    <w:lvl w:ilvl="6" w:tplc="162CFAE2" w:tentative="1">
      <w:start w:val="1"/>
      <w:numFmt w:val="bullet"/>
      <w:lvlText w:val=""/>
      <w:lvlJc w:val="left"/>
      <w:pPr>
        <w:tabs>
          <w:tab w:val="num" w:pos="5040"/>
        </w:tabs>
        <w:ind w:left="5040" w:hanging="360"/>
      </w:pPr>
      <w:rPr>
        <w:rFonts w:ascii="Wingdings 2" w:hAnsi="Wingdings 2" w:hint="default"/>
      </w:rPr>
    </w:lvl>
    <w:lvl w:ilvl="7" w:tplc="45ECDE30" w:tentative="1">
      <w:start w:val="1"/>
      <w:numFmt w:val="bullet"/>
      <w:lvlText w:val=""/>
      <w:lvlJc w:val="left"/>
      <w:pPr>
        <w:tabs>
          <w:tab w:val="num" w:pos="5760"/>
        </w:tabs>
        <w:ind w:left="5760" w:hanging="360"/>
      </w:pPr>
      <w:rPr>
        <w:rFonts w:ascii="Wingdings 2" w:hAnsi="Wingdings 2" w:hint="default"/>
      </w:rPr>
    </w:lvl>
    <w:lvl w:ilvl="8" w:tplc="5E5EACC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FB"/>
    <w:rsid w:val="001164FB"/>
    <w:rsid w:val="004C3F9E"/>
    <w:rsid w:val="006604EF"/>
    <w:rsid w:val="0069584E"/>
    <w:rsid w:val="007D4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7ABD0-8B27-4182-8E03-69DF001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164FB"/>
  </w:style>
  <w:style w:type="character" w:styleId="lev">
    <w:name w:val="Strong"/>
    <w:basedOn w:val="Policepardfaut"/>
    <w:uiPriority w:val="22"/>
    <w:qFormat/>
    <w:rsid w:val="001164FB"/>
    <w:rPr>
      <w:b/>
      <w:bCs/>
    </w:rPr>
  </w:style>
  <w:style w:type="character" w:styleId="Accentuation">
    <w:name w:val="Emphasis"/>
    <w:basedOn w:val="Policepardfaut"/>
    <w:uiPriority w:val="20"/>
    <w:qFormat/>
    <w:rsid w:val="001164FB"/>
    <w:rPr>
      <w:i/>
      <w:iCs/>
    </w:rPr>
  </w:style>
  <w:style w:type="character" w:styleId="Lienhypertexte">
    <w:name w:val="Hyperlink"/>
    <w:basedOn w:val="Policepardfaut"/>
    <w:uiPriority w:val="99"/>
    <w:unhideWhenUsed/>
    <w:rsid w:val="001164FB"/>
    <w:rPr>
      <w:color w:val="0000FF"/>
      <w:u w:val="single"/>
    </w:rPr>
  </w:style>
  <w:style w:type="paragraph" w:styleId="Paragraphedeliste">
    <w:name w:val="List Paragraph"/>
    <w:basedOn w:val="Normal"/>
    <w:uiPriority w:val="34"/>
    <w:qFormat/>
    <w:rsid w:val="007D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01931">
      <w:bodyDiv w:val="1"/>
      <w:marLeft w:val="0"/>
      <w:marRight w:val="0"/>
      <w:marTop w:val="0"/>
      <w:marBottom w:val="0"/>
      <w:divBdr>
        <w:top w:val="none" w:sz="0" w:space="0" w:color="auto"/>
        <w:left w:val="none" w:sz="0" w:space="0" w:color="auto"/>
        <w:bottom w:val="none" w:sz="0" w:space="0" w:color="auto"/>
        <w:right w:val="none" w:sz="0" w:space="0" w:color="auto"/>
      </w:divBdr>
    </w:div>
    <w:div w:id="509679548">
      <w:bodyDiv w:val="1"/>
      <w:marLeft w:val="0"/>
      <w:marRight w:val="0"/>
      <w:marTop w:val="0"/>
      <w:marBottom w:val="0"/>
      <w:divBdr>
        <w:top w:val="none" w:sz="0" w:space="0" w:color="auto"/>
        <w:left w:val="none" w:sz="0" w:space="0" w:color="auto"/>
        <w:bottom w:val="none" w:sz="0" w:space="0" w:color="auto"/>
        <w:right w:val="none" w:sz="0" w:space="0" w:color="auto"/>
      </w:divBdr>
      <w:divsChild>
        <w:div w:id="864253098">
          <w:marLeft w:val="547"/>
          <w:marRight w:val="0"/>
          <w:marTop w:val="86"/>
          <w:marBottom w:val="120"/>
          <w:divBdr>
            <w:top w:val="none" w:sz="0" w:space="0" w:color="auto"/>
            <w:left w:val="none" w:sz="0" w:space="0" w:color="auto"/>
            <w:bottom w:val="none" w:sz="0" w:space="0" w:color="auto"/>
            <w:right w:val="none" w:sz="0" w:space="0" w:color="auto"/>
          </w:divBdr>
        </w:div>
        <w:div w:id="221215805">
          <w:marLeft w:val="547"/>
          <w:marRight w:val="0"/>
          <w:marTop w:val="86"/>
          <w:marBottom w:val="120"/>
          <w:divBdr>
            <w:top w:val="none" w:sz="0" w:space="0" w:color="auto"/>
            <w:left w:val="none" w:sz="0" w:space="0" w:color="auto"/>
            <w:bottom w:val="none" w:sz="0" w:space="0" w:color="auto"/>
            <w:right w:val="none" w:sz="0" w:space="0" w:color="auto"/>
          </w:divBdr>
        </w:div>
        <w:div w:id="1598639187">
          <w:marLeft w:val="547"/>
          <w:marRight w:val="0"/>
          <w:marTop w:val="86"/>
          <w:marBottom w:val="120"/>
          <w:divBdr>
            <w:top w:val="none" w:sz="0" w:space="0" w:color="auto"/>
            <w:left w:val="none" w:sz="0" w:space="0" w:color="auto"/>
            <w:bottom w:val="none" w:sz="0" w:space="0" w:color="auto"/>
            <w:right w:val="none" w:sz="0" w:space="0" w:color="auto"/>
          </w:divBdr>
        </w:div>
        <w:div w:id="274093997">
          <w:marLeft w:val="547"/>
          <w:marRight w:val="0"/>
          <w:marTop w:val="86"/>
          <w:marBottom w:val="120"/>
          <w:divBdr>
            <w:top w:val="none" w:sz="0" w:space="0" w:color="auto"/>
            <w:left w:val="none" w:sz="0" w:space="0" w:color="auto"/>
            <w:bottom w:val="none" w:sz="0" w:space="0" w:color="auto"/>
            <w:right w:val="none" w:sz="0" w:space="0" w:color="auto"/>
          </w:divBdr>
        </w:div>
      </w:divsChild>
    </w:div>
    <w:div w:id="660622526">
      <w:bodyDiv w:val="1"/>
      <w:marLeft w:val="0"/>
      <w:marRight w:val="0"/>
      <w:marTop w:val="0"/>
      <w:marBottom w:val="0"/>
      <w:divBdr>
        <w:top w:val="none" w:sz="0" w:space="0" w:color="auto"/>
        <w:left w:val="none" w:sz="0" w:space="0" w:color="auto"/>
        <w:bottom w:val="none" w:sz="0" w:space="0" w:color="auto"/>
        <w:right w:val="none" w:sz="0" w:space="0" w:color="auto"/>
      </w:divBdr>
      <w:divsChild>
        <w:div w:id="131220034">
          <w:marLeft w:val="547"/>
          <w:marRight w:val="0"/>
          <w:marTop w:val="86"/>
          <w:marBottom w:val="120"/>
          <w:divBdr>
            <w:top w:val="none" w:sz="0" w:space="0" w:color="auto"/>
            <w:left w:val="none" w:sz="0" w:space="0" w:color="auto"/>
            <w:bottom w:val="none" w:sz="0" w:space="0" w:color="auto"/>
            <w:right w:val="none" w:sz="0" w:space="0" w:color="auto"/>
          </w:divBdr>
        </w:div>
        <w:div w:id="849950180">
          <w:marLeft w:val="547"/>
          <w:marRight w:val="0"/>
          <w:marTop w:val="86"/>
          <w:marBottom w:val="120"/>
          <w:divBdr>
            <w:top w:val="none" w:sz="0" w:space="0" w:color="auto"/>
            <w:left w:val="none" w:sz="0" w:space="0" w:color="auto"/>
            <w:bottom w:val="none" w:sz="0" w:space="0" w:color="auto"/>
            <w:right w:val="none" w:sz="0" w:space="0" w:color="auto"/>
          </w:divBdr>
        </w:div>
        <w:div w:id="1097561514">
          <w:marLeft w:val="547"/>
          <w:marRight w:val="0"/>
          <w:marTop w:val="86"/>
          <w:marBottom w:val="120"/>
          <w:divBdr>
            <w:top w:val="none" w:sz="0" w:space="0" w:color="auto"/>
            <w:left w:val="none" w:sz="0" w:space="0" w:color="auto"/>
            <w:bottom w:val="none" w:sz="0" w:space="0" w:color="auto"/>
            <w:right w:val="none" w:sz="0" w:space="0" w:color="auto"/>
          </w:divBdr>
        </w:div>
      </w:divsChild>
    </w:div>
    <w:div w:id="1480079325">
      <w:bodyDiv w:val="1"/>
      <w:marLeft w:val="0"/>
      <w:marRight w:val="0"/>
      <w:marTop w:val="0"/>
      <w:marBottom w:val="0"/>
      <w:divBdr>
        <w:top w:val="none" w:sz="0" w:space="0" w:color="auto"/>
        <w:left w:val="none" w:sz="0" w:space="0" w:color="auto"/>
        <w:bottom w:val="none" w:sz="0" w:space="0" w:color="auto"/>
        <w:right w:val="none" w:sz="0" w:space="0" w:color="auto"/>
      </w:divBdr>
      <w:divsChild>
        <w:div w:id="760297839">
          <w:marLeft w:val="547"/>
          <w:marRight w:val="0"/>
          <w:marTop w:val="86"/>
          <w:marBottom w:val="120"/>
          <w:divBdr>
            <w:top w:val="none" w:sz="0" w:space="0" w:color="auto"/>
            <w:left w:val="none" w:sz="0" w:space="0" w:color="auto"/>
            <w:bottom w:val="none" w:sz="0" w:space="0" w:color="auto"/>
            <w:right w:val="none" w:sz="0" w:space="0" w:color="auto"/>
          </w:divBdr>
        </w:div>
        <w:div w:id="301085368">
          <w:marLeft w:val="547"/>
          <w:marRight w:val="0"/>
          <w:marTop w:val="86"/>
          <w:marBottom w:val="120"/>
          <w:divBdr>
            <w:top w:val="none" w:sz="0" w:space="0" w:color="auto"/>
            <w:left w:val="none" w:sz="0" w:space="0" w:color="auto"/>
            <w:bottom w:val="none" w:sz="0" w:space="0" w:color="auto"/>
            <w:right w:val="none" w:sz="0" w:space="0" w:color="auto"/>
          </w:divBdr>
        </w:div>
        <w:div w:id="1784568746">
          <w:marLeft w:val="547"/>
          <w:marRight w:val="0"/>
          <w:marTop w:val="86"/>
          <w:marBottom w:val="120"/>
          <w:divBdr>
            <w:top w:val="none" w:sz="0" w:space="0" w:color="auto"/>
            <w:left w:val="none" w:sz="0" w:space="0" w:color="auto"/>
            <w:bottom w:val="none" w:sz="0" w:space="0" w:color="auto"/>
            <w:right w:val="none" w:sz="0" w:space="0" w:color="auto"/>
          </w:divBdr>
        </w:div>
        <w:div w:id="1090350186">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versailles.fr/public/upload/docs/application/pdf/2014-05/comptines_tuic.pdf" TargetMode="External"/><Relationship Id="rId3" Type="http://schemas.openxmlformats.org/officeDocument/2006/relationships/settings" Target="settings.xml"/><Relationship Id="rId7" Type="http://schemas.openxmlformats.org/officeDocument/2006/relationships/hyperlink" Target="http://www.ac-versailles.fr/public/upload/docs/application/pdf/2014-05/comptines_tu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2.165.152.234/FREQUENCE_ANDELL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fe-europe.net/index.php/ressources/668-qr-code-exemple-d-utilisation-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2</cp:revision>
  <dcterms:created xsi:type="dcterms:W3CDTF">2016-06-13T06:45:00Z</dcterms:created>
  <dcterms:modified xsi:type="dcterms:W3CDTF">2016-06-13T08:46:00Z</dcterms:modified>
</cp:coreProperties>
</file>